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6"/>
        <w:jc w:val="both"/>
        <w:rPr>
          <w:rFonts w:hint="eastAsia" w:ascii="黑体" w:eastAsia="黑体"/>
          <w:spacing w:val="-46"/>
          <w:w w:val="95"/>
          <w:sz w:val="30"/>
          <w:szCs w:val="30"/>
          <w:lang w:val="en-US" w:eastAsia="zh-CN"/>
        </w:rPr>
      </w:pPr>
      <w:r>
        <w:rPr>
          <w:rFonts w:ascii="黑体" w:eastAsia="黑体"/>
          <w:w w:val="95"/>
          <w:sz w:val="30"/>
          <w:szCs w:val="30"/>
        </w:rPr>
        <w:t>附件</w:t>
      </w:r>
      <w:r>
        <w:rPr>
          <w:rFonts w:ascii="黑体" w:eastAsia="黑体"/>
          <w:spacing w:val="-46"/>
          <w:w w:val="95"/>
          <w:sz w:val="30"/>
          <w:szCs w:val="30"/>
        </w:rPr>
        <w:t xml:space="preserve"> </w:t>
      </w:r>
      <w:r>
        <w:rPr>
          <w:rFonts w:hint="eastAsia" w:ascii="黑体" w:eastAsia="黑体"/>
          <w:spacing w:val="-46"/>
          <w:w w:val="95"/>
          <w:sz w:val="30"/>
          <w:szCs w:val="30"/>
          <w:lang w:val="en-US" w:eastAsia="zh-CN"/>
        </w:rPr>
        <w:t>5</w:t>
      </w:r>
    </w:p>
    <w:p>
      <w:pPr>
        <w:pStyle w:val="2"/>
        <w:spacing w:line="235" w:lineRule="auto"/>
        <w:ind w:left="2032" w:leftChars="454" w:right="1672" w:hanging="579" w:hangingChars="133"/>
        <w:rPr>
          <w:spacing w:val="-2"/>
        </w:rPr>
      </w:pPr>
      <w:r>
        <w:rPr>
          <w:spacing w:val="-2"/>
        </w:rPr>
        <w:t>全省第</w:t>
      </w:r>
      <w:r>
        <w:rPr>
          <w:rFonts w:hint="eastAsia" w:eastAsia="宋体"/>
          <w:spacing w:val="-2"/>
          <w:lang w:val="en-US" w:eastAsia="zh-CN"/>
        </w:rPr>
        <w:t>八</w:t>
      </w:r>
      <w:r>
        <w:rPr>
          <w:spacing w:val="-2"/>
        </w:rPr>
        <w:t>届大学生艺术展演活动</w:t>
      </w:r>
    </w:p>
    <w:p>
      <w:pPr>
        <w:pStyle w:val="2"/>
        <w:spacing w:line="235" w:lineRule="auto"/>
        <w:ind w:left="2032" w:leftChars="454" w:right="1672" w:hanging="579" w:hangingChars="133"/>
      </w:pPr>
      <w:bookmarkStart w:id="0" w:name="_GoBack"/>
      <w:bookmarkEnd w:id="0"/>
      <w:r>
        <w:rPr>
          <w:rFonts w:hint="eastAsia" w:eastAsia="宋体"/>
          <w:spacing w:val="-2"/>
          <w:lang w:val="en-US" w:eastAsia="zh-CN"/>
        </w:rPr>
        <w:t>高</w:t>
      </w:r>
      <w:r>
        <w:rPr>
          <w:w w:val="95"/>
        </w:rPr>
        <w:t>校美育改革创新</w:t>
      </w:r>
      <w:r>
        <w:rPr>
          <w:rFonts w:hint="eastAsia" w:eastAsia="宋体"/>
          <w:w w:val="95"/>
          <w:lang w:val="en-US" w:eastAsia="zh-CN"/>
        </w:rPr>
        <w:t>优秀案例</w:t>
      </w:r>
      <w:r>
        <w:rPr>
          <w:w w:val="95"/>
        </w:rPr>
        <w:t>申</w:t>
      </w:r>
      <w:r>
        <w:rPr>
          <w:spacing w:val="-5"/>
          <w:w w:val="95"/>
        </w:rPr>
        <w:t>报书</w:t>
      </w:r>
    </w:p>
    <w:p>
      <w:pPr>
        <w:pStyle w:val="4"/>
        <w:spacing w:before="46"/>
        <w:rPr>
          <w:rFonts w:hint="eastAsia" w:ascii="黑体" w:eastAsia="黑体"/>
          <w:spacing w:val="-46"/>
          <w:w w:val="95"/>
          <w:sz w:val="30"/>
          <w:szCs w:val="30"/>
          <w:lang w:val="en-US" w:eastAsia="zh-CN"/>
        </w:rPr>
      </w:pPr>
    </w:p>
    <w:p>
      <w:pPr>
        <w:spacing w:before="11" w:line="240" w:lineRule="auto"/>
        <w:ind w:firstLine="276" w:firstLineChars="100"/>
        <w:rPr>
          <w:rFonts w:ascii="Times New Roman" w:eastAsia="Times New Roman"/>
          <w:sz w:val="28"/>
        </w:rPr>
      </w:pPr>
      <w:r>
        <w:rPr>
          <w:spacing w:val="-2"/>
          <w:sz w:val="28"/>
        </w:rPr>
        <w:t>申报</w:t>
      </w:r>
      <w:r>
        <w:rPr>
          <w:rFonts w:hint="eastAsia"/>
          <w:spacing w:val="-2"/>
          <w:sz w:val="28"/>
          <w:lang w:val="en-US" w:eastAsia="zh-CN"/>
        </w:rPr>
        <w:t>学院</w:t>
      </w:r>
      <w:r>
        <w:rPr>
          <w:spacing w:val="-10"/>
          <w:sz w:val="28"/>
        </w:rPr>
        <w:t>：</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u w:val="single"/>
        </w:rPr>
        <w:tab/>
      </w:r>
      <w:r>
        <w:rPr>
          <w:spacing w:val="-2"/>
          <w:sz w:val="28"/>
        </w:rPr>
        <w:t>（盖章</w:t>
      </w:r>
      <w:r>
        <w:rPr>
          <w:spacing w:val="-10"/>
          <w:sz w:val="28"/>
        </w:rPr>
        <w:t>）</w:t>
      </w:r>
      <w:r>
        <w:rPr>
          <w:sz w:val="28"/>
        </w:rPr>
        <w:tab/>
      </w:r>
      <w:r>
        <w:rPr>
          <w:spacing w:val="-2"/>
          <w:sz w:val="28"/>
        </w:rPr>
        <w:t>申报日期</w:t>
      </w:r>
      <w:r>
        <w:rPr>
          <w:spacing w:val="-10"/>
          <w:sz w:val="28"/>
        </w:rPr>
        <w:t>：</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u w:val="single"/>
        </w:rPr>
        <w:tab/>
      </w:r>
    </w:p>
    <w:p>
      <w:pPr>
        <w:pStyle w:val="4"/>
        <w:spacing w:before="1"/>
        <w:ind w:left="0"/>
        <w:rPr>
          <w:rFonts w:ascii="Times New Roman"/>
          <w:sz w:val="8"/>
        </w:rPr>
      </w:pPr>
    </w:p>
    <w:tbl>
      <w:tblPr>
        <w:tblStyle w:val="12"/>
        <w:tblW w:w="8834"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6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49" w:type="dxa"/>
          </w:tcPr>
          <w:p>
            <w:pPr>
              <w:pStyle w:val="24"/>
              <w:spacing w:before="2"/>
              <w:ind w:left="561"/>
              <w:rPr>
                <w:rFonts w:ascii="Microsoft JhengHei" w:eastAsia="Microsoft JhengHei"/>
                <w:b/>
                <w:sz w:val="28"/>
              </w:rPr>
            </w:pPr>
            <w:r>
              <w:rPr>
                <w:rFonts w:hint="eastAsia" w:ascii="Microsoft JhengHei" w:eastAsia="宋体"/>
                <w:b/>
                <w:spacing w:val="-4"/>
                <w:sz w:val="28"/>
                <w:lang w:eastAsia="zh-CN"/>
              </w:rPr>
              <w:t>案例</w:t>
            </w:r>
            <w:r>
              <w:rPr>
                <w:rFonts w:ascii="Microsoft JhengHei" w:eastAsia="Microsoft JhengHei"/>
                <w:b/>
                <w:spacing w:val="-4"/>
                <w:sz w:val="28"/>
              </w:rPr>
              <w:t>题目</w:t>
            </w:r>
          </w:p>
        </w:tc>
        <w:tc>
          <w:tcPr>
            <w:tcW w:w="6585" w:type="dxa"/>
          </w:tcPr>
          <w:p>
            <w:pPr>
              <w:pStyle w:val="2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249" w:type="dxa"/>
          </w:tcPr>
          <w:p>
            <w:pPr>
              <w:pStyle w:val="24"/>
              <w:spacing w:line="425" w:lineRule="exact"/>
              <w:ind w:left="267" w:right="260"/>
              <w:jc w:val="center"/>
              <w:rPr>
                <w:rFonts w:ascii="Microsoft JhengHei" w:eastAsia="Microsoft JhengHei"/>
                <w:b/>
                <w:sz w:val="28"/>
              </w:rPr>
            </w:pPr>
            <w:r>
              <w:rPr>
                <w:rFonts w:ascii="Microsoft JhengHei" w:eastAsia="Microsoft JhengHei"/>
                <w:b/>
                <w:spacing w:val="-4"/>
                <w:sz w:val="28"/>
              </w:rPr>
              <w:t>作者姓名</w:t>
            </w:r>
          </w:p>
          <w:p>
            <w:pPr>
              <w:pStyle w:val="24"/>
              <w:spacing w:before="30" w:line="290" w:lineRule="exact"/>
              <w:ind w:left="267" w:right="261"/>
              <w:jc w:val="center"/>
              <w:rPr>
                <w:sz w:val="24"/>
              </w:rPr>
            </w:pPr>
            <w:r>
              <w:rPr>
                <w:sz w:val="24"/>
              </w:rPr>
              <w:t>（</w:t>
            </w:r>
            <w:r>
              <w:rPr>
                <w:spacing w:val="-15"/>
                <w:sz w:val="24"/>
              </w:rPr>
              <w:t xml:space="preserve">不超过 </w:t>
            </w:r>
            <w:r>
              <w:rPr>
                <w:rFonts w:hint="eastAsia"/>
                <w:spacing w:val="-15"/>
                <w:sz w:val="24"/>
                <w:lang w:val="en-US" w:eastAsia="zh-CN"/>
              </w:rPr>
              <w:t>3</w:t>
            </w:r>
            <w:r>
              <w:rPr>
                <w:sz w:val="24"/>
              </w:rPr>
              <w:t>人</w:t>
            </w:r>
            <w:r>
              <w:rPr>
                <w:spacing w:val="-10"/>
                <w:sz w:val="24"/>
              </w:rPr>
              <w:t>）</w:t>
            </w:r>
          </w:p>
        </w:tc>
        <w:tc>
          <w:tcPr>
            <w:tcW w:w="6585" w:type="dxa"/>
          </w:tcPr>
          <w:p>
            <w:pPr>
              <w:pStyle w:val="24"/>
              <w:tabs>
                <w:tab w:val="left" w:pos="1578"/>
                <w:tab w:val="left" w:pos="3047"/>
                <w:tab w:val="left" w:pos="4588"/>
              </w:tabs>
              <w:spacing w:before="179"/>
              <w:ind w:left="107"/>
              <w:rPr>
                <w:rFonts w:ascii="Times New Roman"/>
                <w:sz w:val="28"/>
              </w:rPr>
            </w:pPr>
            <w:r>
              <w:rPr>
                <w:rFonts w:ascii="Times New Roman"/>
                <w:spacing w:val="-5"/>
                <w:sz w:val="28"/>
              </w:rPr>
              <w:t>1.</w:t>
            </w:r>
            <w:r>
              <w:rPr>
                <w:rFonts w:ascii="Times New Roman"/>
                <w:sz w:val="28"/>
                <w:u w:val="single"/>
              </w:rPr>
              <w:tab/>
            </w:r>
            <w:r>
              <w:rPr>
                <w:rFonts w:ascii="Times New Roman"/>
                <w:spacing w:val="-5"/>
                <w:sz w:val="28"/>
              </w:rPr>
              <w:t>2.</w:t>
            </w:r>
            <w:r>
              <w:rPr>
                <w:rFonts w:ascii="Times New Roman"/>
                <w:sz w:val="28"/>
                <w:u w:val="single"/>
              </w:rPr>
              <w:tab/>
            </w:r>
            <w:r>
              <w:rPr>
                <w:rFonts w:hint="eastAsia" w:ascii="Times New Roman"/>
                <w:spacing w:val="-5"/>
                <w:sz w:val="28"/>
                <w:lang w:val="en-US" w:eastAsia="zh-CN"/>
              </w:rPr>
              <w:t>3</w:t>
            </w:r>
            <w:r>
              <w:rPr>
                <w:rFonts w:ascii="Times New Roman"/>
                <w:spacing w:val="-5"/>
                <w:sz w:val="28"/>
              </w:rPr>
              <w:t>.</w:t>
            </w:r>
            <w:r>
              <w:rPr>
                <w:rFonts w:ascii="Times New Roman"/>
                <w:sz w:val="2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5" w:hRule="atLeast"/>
        </w:trPr>
        <w:tc>
          <w:tcPr>
            <w:tcW w:w="8834" w:type="dxa"/>
            <w:gridSpan w:val="2"/>
          </w:tcPr>
          <w:p>
            <w:pPr>
              <w:pStyle w:val="24"/>
              <w:spacing w:line="425" w:lineRule="exact"/>
              <w:ind w:left="107"/>
              <w:rPr>
                <w:sz w:val="24"/>
              </w:rPr>
            </w:pPr>
            <w:r>
              <w:rPr>
                <w:rFonts w:ascii="Microsoft JhengHei" w:eastAsia="Microsoft JhengHei"/>
                <w:b/>
                <w:sz w:val="28"/>
              </w:rPr>
              <w:t>案例简介</w:t>
            </w:r>
            <w:r>
              <w:rPr>
                <w:sz w:val="24"/>
              </w:rPr>
              <w:t>（</w:t>
            </w:r>
            <w:r>
              <w:rPr>
                <w:spacing w:val="-30"/>
                <w:sz w:val="24"/>
              </w:rPr>
              <w:t xml:space="preserve">限 </w:t>
            </w:r>
            <w:r>
              <w:rPr>
                <w:rFonts w:ascii="Times New Roman" w:eastAsia="Times New Roman"/>
                <w:sz w:val="24"/>
              </w:rPr>
              <w:t>500</w:t>
            </w:r>
            <w:r>
              <w:rPr>
                <w:rFonts w:ascii="Times New Roman" w:eastAsia="Times New Roman"/>
                <w:spacing w:val="-4"/>
                <w:sz w:val="24"/>
              </w:rPr>
              <w:t xml:space="preserve"> </w:t>
            </w:r>
            <w:r>
              <w:rPr>
                <w:sz w:val="24"/>
              </w:rPr>
              <w:t>字以内，可另附页</w:t>
            </w:r>
            <w:r>
              <w:rPr>
                <w:spacing w:val="-10"/>
                <w:sz w:val="24"/>
              </w:rPr>
              <w:t>）</w:t>
            </w:r>
          </w:p>
        </w:tc>
      </w:tr>
    </w:tbl>
    <w:p>
      <w:pPr>
        <w:pStyle w:val="4"/>
        <w:spacing w:before="3"/>
        <w:ind w:left="0"/>
        <w:rPr>
          <w:rFonts w:ascii="Times New Roman"/>
          <w:sz w:val="24"/>
        </w:rPr>
      </w:pPr>
    </w:p>
    <w:p>
      <w:pPr>
        <w:tabs>
          <w:tab w:val="left" w:pos="2717"/>
          <w:tab w:val="left" w:pos="3258"/>
          <w:tab w:val="left" w:pos="9197"/>
        </w:tabs>
        <w:spacing w:before="1"/>
        <w:ind w:left="138" w:right="0" w:firstLine="0"/>
        <w:jc w:val="left"/>
        <w:rPr>
          <w:rFonts w:ascii="Times New Roman" w:eastAsia="Times New Roman"/>
          <w:sz w:val="24"/>
        </w:rPr>
      </w:pPr>
      <w:r>
        <w:rPr>
          <w:sz w:val="24"/>
        </w:rPr>
        <w:t>联系人</w:t>
      </w:r>
      <w:r>
        <w:rPr>
          <w:spacing w:val="-10"/>
          <w:sz w:val="24"/>
        </w:rPr>
        <w:t>：</w:t>
      </w:r>
      <w:r>
        <w:rPr>
          <w:rFonts w:ascii="Times New Roman" w:eastAsia="Times New Roman"/>
          <w:sz w:val="24"/>
          <w:u w:val="single"/>
        </w:rPr>
        <w:tab/>
      </w:r>
      <w:r>
        <w:rPr>
          <w:rFonts w:ascii="Times New Roman" w:eastAsia="Times New Roman"/>
          <w:sz w:val="24"/>
        </w:rPr>
        <w:tab/>
      </w:r>
      <w:r>
        <w:rPr>
          <w:sz w:val="24"/>
        </w:rPr>
        <w:t>单位及职务</w:t>
      </w:r>
      <w:r>
        <w:rPr>
          <w:spacing w:val="-10"/>
          <w:sz w:val="24"/>
        </w:rPr>
        <w:t>：</w:t>
      </w:r>
      <w:r>
        <w:rPr>
          <w:rFonts w:ascii="Times New Roman" w:eastAsia="Times New Roman"/>
          <w:sz w:val="24"/>
          <w:u w:val="single"/>
        </w:rPr>
        <w:tab/>
      </w:r>
    </w:p>
    <w:p>
      <w:pPr>
        <w:pStyle w:val="4"/>
        <w:spacing w:before="4"/>
        <w:ind w:left="0"/>
        <w:rPr>
          <w:rFonts w:ascii="Times New Roman"/>
          <w:sz w:val="18"/>
        </w:rPr>
      </w:pPr>
    </w:p>
    <w:p>
      <w:pPr>
        <w:snapToGrid w:val="0"/>
        <w:rPr>
          <w:rFonts w:hint="default"/>
          <w:lang w:val="en-US"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sz w:val="24"/>
        </w:rPr>
        <w:t>联系电话（座机和手机</w:t>
      </w:r>
      <w:r>
        <w:rPr>
          <w:spacing w:val="-5"/>
          <w:sz w:val="24"/>
        </w:rPr>
        <w:t>）：</w:t>
      </w:r>
      <w:r>
        <w:rPr>
          <w:rFonts w:ascii="Times New Roman" w:eastAsia="Times New Roman"/>
          <w:sz w:val="24"/>
          <w:u w:val="single"/>
        </w:rPr>
        <w:tab/>
      </w:r>
      <w:r>
        <w:rPr>
          <w:rFonts w:hint="eastAsia" w:eastAsia="宋体"/>
          <w:sz w:val="24"/>
          <w:u w:val="single"/>
          <w:lang w:val="en-US" w:eastAsia="zh-CN"/>
        </w:rPr>
        <w:t xml:space="preserve">                </w:t>
      </w:r>
      <w:r>
        <w:rPr>
          <w:rFonts w:hint="eastAsia" w:eastAsia="宋体"/>
          <w:sz w:val="24"/>
          <w:lang w:val="en-US" w:eastAsia="zh-CN"/>
        </w:rPr>
        <w:t xml:space="preserve"> </w:t>
      </w:r>
      <w:r>
        <w:rPr>
          <w:sz w:val="24"/>
        </w:rPr>
        <w:t>电子邮箱</w:t>
      </w:r>
      <w:r>
        <w:rPr>
          <w:spacing w:val="-10"/>
          <w:sz w:val="24"/>
        </w:rPr>
        <w:t>：</w:t>
      </w:r>
      <w:r>
        <w:rPr>
          <w:rFonts w:ascii="Times New Roman" w:eastAsia="Times New Roman"/>
          <w:sz w:val="24"/>
          <w:u w:val="single"/>
        </w:rPr>
        <w:tab/>
      </w:r>
      <w:r>
        <w:rPr>
          <w:rFonts w:hint="eastAsia" w:eastAsia="宋体"/>
          <w:sz w:val="24"/>
          <w:u w:val="single"/>
          <w:lang w:val="en-US" w:eastAsia="zh-CN"/>
        </w:rPr>
        <w:t xml:space="preserve">                       </w:t>
      </w:r>
    </w:p>
    <w:p>
      <w:pPr>
        <w:pStyle w:val="4"/>
        <w:spacing w:before="46"/>
        <w:jc w:val="both"/>
        <w:rPr>
          <w:rFonts w:hint="eastAsia" w:eastAsia="黑体"/>
          <w:color w:val="FF0000"/>
          <w:w w:val="90"/>
          <w:lang w:val="en-US" w:eastAsia="zh-CN"/>
        </w:rPr>
      </w:pPr>
      <w:r>
        <w:rPr>
          <w:rFonts w:ascii="黑体" w:eastAsia="黑体"/>
          <w:w w:val="95"/>
          <w:sz w:val="30"/>
          <w:szCs w:val="30"/>
        </w:rPr>
        <w:t>附件</w:t>
      </w:r>
      <w:r>
        <w:rPr>
          <w:rFonts w:ascii="黑体" w:eastAsia="黑体"/>
          <w:spacing w:val="-46"/>
          <w:w w:val="95"/>
          <w:sz w:val="30"/>
          <w:szCs w:val="30"/>
        </w:rPr>
        <w:t xml:space="preserve"> </w:t>
      </w:r>
      <w:r>
        <w:rPr>
          <w:rFonts w:hint="eastAsia" w:ascii="黑体" w:eastAsia="黑体"/>
          <w:spacing w:val="-46"/>
          <w:w w:val="95"/>
          <w:sz w:val="30"/>
          <w:szCs w:val="30"/>
          <w:lang w:val="en-US" w:eastAsia="zh-CN"/>
        </w:rPr>
        <w:t>6</w:t>
      </w:r>
    </w:p>
    <w:p>
      <w:pPr>
        <w:pStyle w:val="10"/>
      </w:pPr>
      <w:r>
        <w:rPr>
          <w:color w:val="FF0000"/>
          <w:w w:val="90"/>
        </w:rPr>
        <w:t>湖</w:t>
      </w:r>
      <w:r>
        <w:rPr>
          <w:color w:val="FF0000"/>
          <w:spacing w:val="-8"/>
        </w:rPr>
        <w:t xml:space="preserve"> </w:t>
      </w:r>
      <w:r>
        <w:rPr>
          <w:color w:val="FF0000"/>
          <w:w w:val="90"/>
        </w:rPr>
        <w:t>南</w:t>
      </w:r>
      <w:r>
        <w:rPr>
          <w:color w:val="FF0000"/>
          <w:spacing w:val="-9"/>
        </w:rPr>
        <w:t xml:space="preserve"> </w:t>
      </w:r>
      <w:r>
        <w:rPr>
          <w:color w:val="FF0000"/>
          <w:w w:val="90"/>
        </w:rPr>
        <w:t>省</w:t>
      </w:r>
      <w:r>
        <w:rPr>
          <w:color w:val="FF0000"/>
          <w:spacing w:val="-7"/>
        </w:rPr>
        <w:t xml:space="preserve"> </w:t>
      </w:r>
      <w:r>
        <w:rPr>
          <w:color w:val="FF0000"/>
          <w:w w:val="90"/>
        </w:rPr>
        <w:t>教</w:t>
      </w:r>
      <w:r>
        <w:rPr>
          <w:color w:val="FF0000"/>
          <w:spacing w:val="-8"/>
        </w:rPr>
        <w:t xml:space="preserve"> </w:t>
      </w:r>
      <w:r>
        <w:rPr>
          <w:color w:val="FF0000"/>
          <w:w w:val="90"/>
        </w:rPr>
        <w:t>育</w:t>
      </w:r>
      <w:r>
        <w:rPr>
          <w:color w:val="FF0000"/>
          <w:spacing w:val="-7"/>
        </w:rPr>
        <w:t xml:space="preserve"> </w:t>
      </w:r>
      <w:r>
        <w:rPr>
          <w:color w:val="FF0000"/>
          <w:spacing w:val="-10"/>
          <w:w w:val="90"/>
        </w:rPr>
        <w:t>厅</w:t>
      </w:r>
    </w:p>
    <w:p>
      <w:pPr>
        <w:pStyle w:val="4"/>
        <w:spacing w:before="0" w:line="90" w:lineRule="exact"/>
        <w:ind w:left="119"/>
        <w:rPr>
          <w:rFonts w:ascii="PMingLiU"/>
          <w:sz w:val="9"/>
        </w:rPr>
      </w:pPr>
      <w:r>
        <w:rPr>
          <w:rFonts w:ascii="PMingLiU"/>
          <w:position w:val="-1"/>
          <w:sz w:val="9"/>
        </w:rPr>
        <w:pict>
          <v:group id="docshapegroup1" o:spid="_x0000_s1033" o:spt="203" style="height:4.5pt;width:453.55pt;" coordsize="9071,90">
            <o:lock v:ext="edit"/>
            <v:shape id="docshape2" o:spid="_x0000_s1034" style="position:absolute;left:0;top:0;height:90;width:9071;" fillcolor="#FF0000" filled="t" stroked="f" coordsize="9071,90" path="m9071,72l0,72,0,90,9071,90,9071,72xm9071,0l0,0,0,54,9071,54,9071,0xe">
              <v:path arrowok="t"/>
              <v:fill on="t" focussize="0,0"/>
              <v:stroke on="f"/>
              <v:imagedata o:title=""/>
              <o:lock v:ext="edit"/>
            </v:shape>
            <w10:wrap type="none"/>
            <w10:anchorlock/>
          </v:group>
        </w:pict>
      </w:r>
    </w:p>
    <w:p>
      <w:pPr>
        <w:kinsoku w:val="0"/>
        <w:autoSpaceDE w:val="0"/>
        <w:autoSpaceDN w:val="0"/>
        <w:adjustRightInd w:val="0"/>
        <w:snapToGrid w:val="0"/>
        <w:spacing w:before="101" w:line="419" w:lineRule="exact"/>
        <w:ind w:left="633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position w:val="2"/>
          <w:sz w:val="31"/>
          <w:szCs w:val="31"/>
          <w:lang w:val="en-US" w:eastAsia="en-US" w:bidi="ar-SA"/>
        </w:rPr>
        <w:t>湘教通〔</w:t>
      </w:r>
      <w:r>
        <w:rPr>
          <w:rFonts w:ascii="Times New Roman" w:hAnsi="Times New Roman" w:eastAsia="Times New Roman" w:cs="Times New Roman"/>
          <w:snapToGrid w:val="0"/>
          <w:color w:val="000000"/>
          <w:spacing w:val="-9"/>
          <w:kern w:val="0"/>
          <w:position w:val="2"/>
          <w:sz w:val="31"/>
          <w:szCs w:val="31"/>
          <w:lang w:val="en-US" w:eastAsia="en-US" w:bidi="ar-SA"/>
        </w:rPr>
        <w:t>2026</w:t>
      </w:r>
      <w:r>
        <w:rPr>
          <w:rFonts w:ascii="仿宋" w:hAnsi="仿宋" w:eastAsia="仿宋" w:cs="仿宋"/>
          <w:snapToGrid w:val="0"/>
          <w:color w:val="000000"/>
          <w:spacing w:val="-9"/>
          <w:kern w:val="0"/>
          <w:position w:val="2"/>
          <w:sz w:val="31"/>
          <w:szCs w:val="31"/>
          <w:lang w:val="en-US" w:eastAsia="en-US" w:bidi="ar-SA"/>
        </w:rPr>
        <w:t>〕</w:t>
      </w:r>
      <w:r>
        <w:rPr>
          <w:rFonts w:ascii="Times New Roman" w:hAnsi="Times New Roman" w:eastAsia="Times New Roman" w:cs="Times New Roman"/>
          <w:snapToGrid w:val="0"/>
          <w:color w:val="000000"/>
          <w:spacing w:val="-9"/>
          <w:kern w:val="0"/>
          <w:position w:val="2"/>
          <w:sz w:val="31"/>
          <w:szCs w:val="31"/>
          <w:lang w:val="en-US" w:eastAsia="en-US" w:bidi="ar-SA"/>
        </w:rPr>
        <w:t>58</w:t>
      </w:r>
      <w:r>
        <w:rPr>
          <w:rFonts w:ascii="仿宋" w:hAnsi="仿宋" w:eastAsia="仿宋" w:cs="仿宋"/>
          <w:snapToGrid w:val="0"/>
          <w:color w:val="000000"/>
          <w:spacing w:val="-9"/>
          <w:kern w:val="0"/>
          <w:position w:val="2"/>
          <w:sz w:val="31"/>
          <w:szCs w:val="31"/>
          <w:lang w:val="en-US" w:eastAsia="en-US" w:bidi="ar-SA"/>
        </w:rPr>
        <w:t>号</w:t>
      </w: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85" w:line="187" w:lineRule="auto"/>
        <w:ind w:left="723"/>
        <w:jc w:val="left"/>
        <w:textAlignment w:val="baseline"/>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4F4F4F"/>
          <w:spacing w:val="-9"/>
          <w:kern w:val="0"/>
          <w:sz w:val="43"/>
          <w:szCs w:val="43"/>
          <w:lang w:eastAsia="en-US"/>
        </w:rPr>
        <w:t>湖南省教育厅关于举办全省第八届大学生</w:t>
      </w:r>
    </w:p>
    <w:p>
      <w:pPr>
        <w:widowControl/>
        <w:kinsoku w:val="0"/>
        <w:autoSpaceDE w:val="0"/>
        <w:autoSpaceDN w:val="0"/>
        <w:adjustRightInd w:val="0"/>
        <w:snapToGrid w:val="0"/>
        <w:spacing w:before="3" w:line="212" w:lineRule="auto"/>
        <w:ind w:left="2618"/>
        <w:jc w:val="left"/>
        <w:textAlignment w:val="baseline"/>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4F4F4F"/>
          <w:spacing w:val="-8"/>
          <w:kern w:val="0"/>
          <w:sz w:val="43"/>
          <w:szCs w:val="43"/>
          <w:lang w:eastAsia="en-US"/>
        </w:rPr>
        <w:t>艺术展演活动的通知</w:t>
      </w: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2"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各普通高等学校：</w:t>
      </w:r>
    </w:p>
    <w:p>
      <w:pPr>
        <w:kinsoku w:val="0"/>
        <w:autoSpaceDE w:val="0"/>
        <w:autoSpaceDN w:val="0"/>
        <w:adjustRightInd w:val="0"/>
        <w:snapToGrid w:val="0"/>
        <w:spacing w:before="207" w:line="336" w:lineRule="auto"/>
        <w:ind w:left="8" w:right="68" w:firstLine="608"/>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为深入学习贯彻党的二十大和二十届历次全会及全国教育大会精</w:t>
      </w:r>
      <w:r>
        <w:rPr>
          <w:rFonts w:ascii="仿宋" w:hAnsi="仿宋" w:eastAsia="仿宋" w:cs="仿宋"/>
          <w:snapToGrid w:val="0"/>
          <w:color w:val="000000"/>
          <w:spacing w:val="-9"/>
          <w:kern w:val="0"/>
          <w:sz w:val="31"/>
          <w:szCs w:val="31"/>
          <w:lang w:val="en-US" w:eastAsia="en-US" w:bidi="ar-SA"/>
        </w:rPr>
        <w:t>神，落实《教育强国建设规划纲要（</w:t>
      </w:r>
      <w:r>
        <w:rPr>
          <w:rFonts w:ascii="Times New Roman" w:hAnsi="Times New Roman" w:eastAsia="Times New Roman" w:cs="Times New Roman"/>
          <w:snapToGrid w:val="0"/>
          <w:color w:val="000000"/>
          <w:spacing w:val="-9"/>
          <w:kern w:val="0"/>
          <w:sz w:val="31"/>
          <w:szCs w:val="31"/>
          <w:lang w:val="en-US" w:eastAsia="en-US" w:bidi="ar-SA"/>
        </w:rPr>
        <w:t>2024—2035</w:t>
      </w:r>
      <w:r>
        <w:rPr>
          <w:rFonts w:ascii="仿宋" w:hAnsi="仿宋" w:eastAsia="仿宋" w:cs="仿宋"/>
          <w:snapToGrid w:val="0"/>
          <w:color w:val="000000"/>
          <w:spacing w:val="-9"/>
          <w:kern w:val="0"/>
          <w:sz w:val="31"/>
          <w:szCs w:val="31"/>
          <w:lang w:val="en-US" w:eastAsia="en-US" w:bidi="ar-SA"/>
        </w:rPr>
        <w:t>年）》，深入实施素</w:t>
      </w:r>
      <w:r>
        <w:rPr>
          <w:rFonts w:ascii="仿宋" w:hAnsi="仿宋" w:eastAsia="仿宋" w:cs="仿宋"/>
          <w:snapToGrid w:val="0"/>
          <w:color w:val="000000"/>
          <w:spacing w:val="-10"/>
          <w:kern w:val="0"/>
          <w:sz w:val="31"/>
          <w:szCs w:val="31"/>
          <w:lang w:val="en-US" w:eastAsia="en-US" w:bidi="ar-SA"/>
        </w:rPr>
        <w:t>质教育，根据《教育部关于举办全国第八届大学生艺术展演活动的通</w:t>
      </w:r>
      <w:r>
        <w:rPr>
          <w:rFonts w:ascii="仿宋" w:hAnsi="仿宋" w:eastAsia="仿宋" w:cs="仿宋"/>
          <w:snapToGrid w:val="0"/>
          <w:color w:val="000000"/>
          <w:spacing w:val="-13"/>
          <w:kern w:val="0"/>
          <w:sz w:val="31"/>
          <w:szCs w:val="31"/>
          <w:lang w:val="en-US" w:eastAsia="en-US" w:bidi="ar-SA"/>
        </w:rPr>
        <w:t>知》（教体艺函〔</w:t>
      </w:r>
      <w:r>
        <w:rPr>
          <w:rFonts w:ascii="Times New Roman" w:hAnsi="Times New Roman" w:eastAsia="Times New Roman" w:cs="Times New Roman"/>
          <w:snapToGrid w:val="0"/>
          <w:color w:val="000000"/>
          <w:spacing w:val="-13"/>
          <w:kern w:val="0"/>
          <w:sz w:val="31"/>
          <w:szCs w:val="31"/>
          <w:lang w:val="en-US" w:eastAsia="en-US" w:bidi="ar-SA"/>
        </w:rPr>
        <w:t>2026</w:t>
      </w:r>
      <w:r>
        <w:rPr>
          <w:rFonts w:ascii="仿宋" w:hAnsi="仿宋" w:eastAsia="仿宋" w:cs="仿宋"/>
          <w:snapToGrid w:val="0"/>
          <w:color w:val="000000"/>
          <w:spacing w:val="-13"/>
          <w:kern w:val="0"/>
          <w:sz w:val="31"/>
          <w:szCs w:val="31"/>
          <w:lang w:val="en-US" w:eastAsia="en-US" w:bidi="ar-SA"/>
        </w:rPr>
        <w:t>〕</w:t>
      </w:r>
      <w:r>
        <w:rPr>
          <w:rFonts w:ascii="Times New Roman" w:hAnsi="Times New Roman" w:eastAsia="Times New Roman" w:cs="Times New Roman"/>
          <w:snapToGrid w:val="0"/>
          <w:color w:val="000000"/>
          <w:spacing w:val="-13"/>
          <w:kern w:val="0"/>
          <w:sz w:val="31"/>
          <w:szCs w:val="31"/>
          <w:lang w:val="en-US" w:eastAsia="en-US" w:bidi="ar-SA"/>
        </w:rPr>
        <w:t>2</w:t>
      </w:r>
      <w:r>
        <w:rPr>
          <w:rFonts w:ascii="仿宋" w:hAnsi="仿宋" w:eastAsia="仿宋" w:cs="仿宋"/>
          <w:snapToGrid w:val="0"/>
          <w:color w:val="000000"/>
          <w:spacing w:val="-13"/>
          <w:kern w:val="0"/>
          <w:sz w:val="31"/>
          <w:szCs w:val="31"/>
          <w:lang w:val="en-US" w:eastAsia="en-US" w:bidi="ar-SA"/>
        </w:rPr>
        <w:t>号）精神，</w:t>
      </w:r>
      <w:r>
        <w:rPr>
          <w:rFonts w:ascii="仿宋" w:hAnsi="仿宋" w:eastAsia="仿宋" w:cs="仿宋"/>
          <w:snapToGrid w:val="0"/>
          <w:color w:val="000000"/>
          <w:spacing w:val="-14"/>
          <w:kern w:val="0"/>
          <w:sz w:val="31"/>
          <w:szCs w:val="31"/>
          <w:lang w:val="en-US" w:eastAsia="en-US" w:bidi="ar-SA"/>
        </w:rPr>
        <w:t>经研究，决定举办全省第八届大</w:t>
      </w:r>
      <w:r>
        <w:rPr>
          <w:rFonts w:ascii="仿宋" w:hAnsi="仿宋" w:eastAsia="仿宋" w:cs="仿宋"/>
          <w:snapToGrid w:val="0"/>
          <w:color w:val="000000"/>
          <w:spacing w:val="-12"/>
          <w:kern w:val="0"/>
          <w:sz w:val="31"/>
          <w:szCs w:val="31"/>
          <w:lang w:val="en-US" w:eastAsia="en-US" w:bidi="ar-SA"/>
        </w:rPr>
        <w:t>学生艺术展演活动（以下简称展演活动）。现就有关事项通知如下。</w:t>
      </w:r>
    </w:p>
    <w:p>
      <w:pPr>
        <w:widowControl/>
        <w:kinsoku w:val="0"/>
        <w:autoSpaceDE w:val="0"/>
        <w:autoSpaceDN w:val="0"/>
        <w:adjustRightInd w:val="0"/>
        <w:snapToGrid w:val="0"/>
        <w:spacing w:before="77" w:line="228" w:lineRule="auto"/>
        <w:ind w:left="611"/>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一、活动主题</w:t>
      </w:r>
    </w:p>
    <w:p>
      <w:pPr>
        <w:kinsoku w:val="0"/>
        <w:autoSpaceDE w:val="0"/>
        <w:autoSpaceDN w:val="0"/>
        <w:adjustRightInd w:val="0"/>
        <w:snapToGrid w:val="0"/>
        <w:spacing w:before="200" w:line="220" w:lineRule="auto"/>
        <w:ind w:left="64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2"/>
          <w:kern w:val="0"/>
          <w:sz w:val="31"/>
          <w:szCs w:val="31"/>
          <w:lang w:val="en-US" w:eastAsia="en-US" w:bidi="ar-SA"/>
        </w:rPr>
        <w:t>向美而行，逐梦未来。</w:t>
      </w:r>
    </w:p>
    <w:p>
      <w:pPr>
        <w:widowControl/>
        <w:kinsoku w:val="0"/>
        <w:autoSpaceDE w:val="0"/>
        <w:autoSpaceDN w:val="0"/>
        <w:adjustRightInd w:val="0"/>
        <w:snapToGrid w:val="0"/>
        <w:spacing w:before="207" w:line="228" w:lineRule="auto"/>
        <w:ind w:left="611"/>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二、活动要求</w:t>
      </w:r>
    </w:p>
    <w:p>
      <w:pPr>
        <w:kinsoku w:val="0"/>
        <w:autoSpaceDE w:val="0"/>
        <w:autoSpaceDN w:val="0"/>
        <w:adjustRightInd w:val="0"/>
        <w:snapToGrid w:val="0"/>
        <w:spacing w:before="196" w:line="341" w:lineRule="auto"/>
        <w:ind w:left="6" w:firstLine="65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
          <w:kern w:val="0"/>
          <w:sz w:val="31"/>
          <w:szCs w:val="31"/>
          <w:lang w:val="en-US" w:eastAsia="en-US" w:bidi="ar-SA"/>
        </w:rPr>
        <w:t>全面实施学校美育浸润行动，以浸润作为美育工作的目标和路</w:t>
      </w:r>
      <w:r>
        <w:rPr>
          <w:rFonts w:ascii="仿宋" w:hAnsi="仿宋" w:eastAsia="仿宋" w:cs="仿宋"/>
          <w:snapToGrid w:val="0"/>
          <w:color w:val="000000"/>
          <w:spacing w:val="-17"/>
          <w:kern w:val="0"/>
          <w:sz w:val="31"/>
          <w:szCs w:val="31"/>
          <w:lang w:val="en-US" w:eastAsia="en-US" w:bidi="ar-SA"/>
        </w:rPr>
        <w:t>径，以美育人、以文化人，提高学生审美和人文素养。坚持立德树人，以社会主义核心价值观为引领，用明德引领风尚，遵循艺术教育规律，</w:t>
      </w:r>
      <w:r>
        <w:rPr>
          <w:rFonts w:ascii="仿宋" w:hAnsi="仿宋" w:eastAsia="仿宋" w:cs="仿宋"/>
          <w:snapToGrid w:val="0"/>
          <w:color w:val="000000"/>
          <w:spacing w:val="-9"/>
          <w:kern w:val="0"/>
          <w:sz w:val="31"/>
          <w:szCs w:val="31"/>
          <w:lang w:val="en-US" w:eastAsia="en-US" w:bidi="ar-SA"/>
        </w:rPr>
        <w:t>充分发挥美育的育人功能；坚持守正创新，广泛开展具</w:t>
      </w:r>
      <w:r>
        <w:rPr>
          <w:rFonts w:ascii="仿宋" w:hAnsi="仿宋" w:eastAsia="仿宋" w:cs="仿宋"/>
          <w:snapToGrid w:val="0"/>
          <w:color w:val="000000"/>
          <w:spacing w:val="-10"/>
          <w:kern w:val="0"/>
          <w:sz w:val="31"/>
          <w:szCs w:val="31"/>
          <w:lang w:val="en-US" w:eastAsia="en-US" w:bidi="ar-SA"/>
        </w:rPr>
        <w:t>有时代特征、</w:t>
      </w:r>
      <w:r>
        <w:rPr>
          <w:rFonts w:ascii="仿宋" w:hAnsi="仿宋" w:eastAsia="仿宋" w:cs="仿宋"/>
          <w:snapToGrid w:val="0"/>
          <w:color w:val="000000"/>
          <w:spacing w:val="-9"/>
          <w:kern w:val="0"/>
          <w:sz w:val="31"/>
          <w:szCs w:val="31"/>
          <w:lang w:val="en-US" w:eastAsia="en-US" w:bidi="ar-SA"/>
        </w:rPr>
        <w:t>校园特色、学生特点、教育特质的艺术实践活动，丰富形式和载体，</w:t>
      </w:r>
    </w:p>
    <w:p>
      <w:pPr>
        <w:pStyle w:val="4"/>
        <w:keepNext w:val="0"/>
        <w:keepLines w:val="0"/>
        <w:pageBreakBefore w:val="0"/>
        <w:widowControl w:val="0"/>
        <w:kinsoku/>
        <w:wordWrap/>
        <w:overflowPunct/>
        <w:topLinePunct w:val="0"/>
        <w:autoSpaceDE/>
        <w:autoSpaceDN/>
        <w:bidi w:val="0"/>
        <w:adjustRightInd/>
        <w:snapToGrid/>
        <w:spacing w:line="351" w:lineRule="auto"/>
        <w:ind w:left="0" w:right="306" w:firstLine="641"/>
        <w:textAlignment w:val="auto"/>
        <w:rPr>
          <w:sz w:val="9"/>
        </w:rPr>
      </w:pPr>
      <w:r>
        <w:pict>
          <v:shape id="docshape4" o:spid="_x0000_s1036" style="position:absolute;left:0pt;margin-left:72.2pt;margin-top:7.1pt;height:4.5pt;width:453.55pt;mso-position-horizontal-relative:page;mso-wrap-distance-bottom:0pt;mso-wrap-distance-top:0pt;z-index:-251652096;mso-width-relative:page;mso-height-relative:page;" fillcolor="#FF0000" filled="t" stroked="f" coordorigin="1444,143" coordsize="9071,90" path="m10515,179l1444,179,1444,233,10515,233,10515,179xm10515,143l1444,143,1444,161,10515,161,10515,143xe">
            <v:path arrowok="t"/>
            <v:fill on="t" focussize="0,0"/>
            <v:stroke on="f"/>
            <v:imagedata o:title=""/>
            <o:lock v:ext="edit"/>
            <w10:wrap type="topAndBottom"/>
          </v:shape>
        </w:pict>
      </w:r>
    </w:p>
    <w:p>
      <w:pPr>
        <w:spacing w:after="0"/>
        <w:rPr>
          <w:sz w:val="23"/>
        </w:rPr>
        <w:sectPr>
          <w:pgSz w:w="11906" w:h="16838"/>
          <w:pgMar w:top="1440" w:right="1080" w:bottom="1440" w:left="1080" w:header="851" w:footer="992" w:gutter="0"/>
          <w:cols w:space="425" w:num="1"/>
          <w:docGrid w:type="lines" w:linePitch="312" w:charSpace="0"/>
        </w:sectPr>
      </w:pPr>
      <w:r>
        <w:pict>
          <v:shape id="docshape5" o:spid="_x0000_s1037" style="position:absolute;left:0pt;margin-left:549.4pt;margin-top:1.35pt;height:23.75pt;width:23.75pt;mso-position-horizontal-relative:page;mso-wrap-distance-bottom:0pt;mso-wrap-distance-top:0pt;z-index:-251651072;mso-width-relative:page;mso-height-relative:page;" fillcolor="#FFFFFF" filled="t" stroked="f" coordorigin="10126,563" coordsize="475,475" path="m10601,583l10581,563,10146,563,10126,583,10126,1018,10146,1038,10581,1038,10601,1018,10601,998,10601,603,10601,583xe">
            <v:path arrowok="t"/>
            <v:fill on="t" focussize="0,0"/>
            <v:stroke on="f"/>
            <v:imagedata o:title=""/>
            <o:lock v:ext="edit"/>
            <w10:wrap type="topAndBottom"/>
          </v:shape>
        </w:pict>
      </w:r>
    </w:p>
    <w:p>
      <w:pPr>
        <w:kinsoku w:val="0"/>
        <w:autoSpaceDE w:val="0"/>
        <w:autoSpaceDN w:val="0"/>
        <w:adjustRightInd w:val="0"/>
        <w:snapToGrid w:val="0"/>
        <w:spacing w:before="100" w:line="345" w:lineRule="auto"/>
        <w:ind w:right="3" w:firstLine="17"/>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扩大活动覆盖面；坚持弘扬中华美育精神，将社会主义先进文化、革</w:t>
      </w:r>
      <w:r>
        <w:rPr>
          <w:rFonts w:ascii="仿宋" w:hAnsi="仿宋" w:eastAsia="仿宋" w:cs="仿宋"/>
          <w:snapToGrid w:val="0"/>
          <w:color w:val="000000"/>
          <w:spacing w:val="-9"/>
          <w:kern w:val="0"/>
          <w:sz w:val="31"/>
          <w:szCs w:val="31"/>
          <w:lang w:val="en-US" w:eastAsia="en-US" w:bidi="ar-SA"/>
        </w:rPr>
        <w:t>命文化、中华优秀传统文化融入活动，引导学生在美的熏陶中塑造健</w:t>
      </w:r>
      <w:r>
        <w:rPr>
          <w:rFonts w:ascii="仿宋" w:hAnsi="仿宋" w:eastAsia="仿宋" w:cs="仿宋"/>
          <w:snapToGrid w:val="0"/>
          <w:color w:val="000000"/>
          <w:spacing w:val="-16"/>
          <w:kern w:val="0"/>
          <w:sz w:val="31"/>
          <w:szCs w:val="31"/>
          <w:lang w:val="en-US" w:eastAsia="en-US" w:bidi="ar-SA"/>
        </w:rPr>
        <w:t>全人格、涵养高尚品格，以艺术凝聚中国力量、</w:t>
      </w:r>
      <w:r>
        <w:rPr>
          <w:rFonts w:ascii="仿宋" w:hAnsi="仿宋" w:eastAsia="仿宋" w:cs="仿宋"/>
          <w:snapToGrid w:val="0"/>
          <w:color w:val="000000"/>
          <w:spacing w:val="-17"/>
          <w:kern w:val="0"/>
          <w:sz w:val="31"/>
          <w:szCs w:val="31"/>
          <w:lang w:val="en-US" w:eastAsia="en-US" w:bidi="ar-SA"/>
        </w:rPr>
        <w:t>以美育传播中国价值。</w:t>
      </w:r>
    </w:p>
    <w:p>
      <w:pPr>
        <w:widowControl/>
        <w:kinsoku w:val="0"/>
        <w:autoSpaceDE w:val="0"/>
        <w:autoSpaceDN w:val="0"/>
        <w:adjustRightInd w:val="0"/>
        <w:snapToGrid w:val="0"/>
        <w:spacing w:line="228" w:lineRule="auto"/>
        <w:ind w:left="616"/>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三、组织机构</w:t>
      </w:r>
    </w:p>
    <w:p>
      <w:pPr>
        <w:kinsoku w:val="0"/>
        <w:autoSpaceDE w:val="0"/>
        <w:autoSpaceDN w:val="0"/>
        <w:adjustRightInd w:val="0"/>
        <w:snapToGrid w:val="0"/>
        <w:spacing w:before="198" w:line="222" w:lineRule="auto"/>
        <w:ind w:left="62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主办单位：湖南省教育厅</w:t>
      </w:r>
    </w:p>
    <w:p>
      <w:pPr>
        <w:kinsoku w:val="0"/>
        <w:autoSpaceDE w:val="0"/>
        <w:autoSpaceDN w:val="0"/>
        <w:adjustRightInd w:val="0"/>
        <w:snapToGrid w:val="0"/>
        <w:spacing w:before="205" w:line="222" w:lineRule="auto"/>
        <w:ind w:left="61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承办单位：湖南教育电视台</w:t>
      </w:r>
    </w:p>
    <w:p>
      <w:pPr>
        <w:kinsoku w:val="0"/>
        <w:autoSpaceDE w:val="0"/>
        <w:autoSpaceDN w:val="0"/>
        <w:adjustRightInd w:val="0"/>
        <w:snapToGrid w:val="0"/>
        <w:spacing w:before="207" w:line="345" w:lineRule="auto"/>
        <w:ind w:left="27" w:right="84" w:firstLine="58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协办单位：湖南女子学院  湖南省高校美育教学指导委员会  湖</w:t>
      </w:r>
      <w:r>
        <w:rPr>
          <w:rFonts w:ascii="仿宋" w:hAnsi="仿宋" w:eastAsia="仿宋" w:cs="仿宋"/>
          <w:snapToGrid w:val="0"/>
          <w:color w:val="000000"/>
          <w:spacing w:val="-10"/>
          <w:kern w:val="0"/>
          <w:sz w:val="31"/>
          <w:szCs w:val="31"/>
          <w:lang w:val="en-US" w:eastAsia="en-US" w:bidi="ar-SA"/>
        </w:rPr>
        <w:t>南省中小学美育教学指导委员会</w:t>
      </w:r>
    </w:p>
    <w:p>
      <w:pPr>
        <w:widowControl/>
        <w:kinsoku w:val="0"/>
        <w:autoSpaceDE w:val="0"/>
        <w:autoSpaceDN w:val="0"/>
        <w:adjustRightInd w:val="0"/>
        <w:snapToGrid w:val="0"/>
        <w:spacing w:before="2" w:line="226" w:lineRule="auto"/>
        <w:ind w:left="628"/>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11"/>
          <w:kern w:val="0"/>
          <w:sz w:val="31"/>
          <w:szCs w:val="31"/>
          <w:lang w:eastAsia="en-US"/>
        </w:rPr>
        <w:t>四、展演项目</w:t>
      </w:r>
    </w:p>
    <w:p>
      <w:pPr>
        <w:kinsoku w:val="0"/>
        <w:autoSpaceDE w:val="0"/>
        <w:autoSpaceDN w:val="0"/>
        <w:adjustRightInd w:val="0"/>
        <w:snapToGrid w:val="0"/>
        <w:spacing w:before="205" w:line="345" w:lineRule="auto"/>
        <w:ind w:left="7" w:firstLine="60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分为艺术表演类、艺术作品类（含学生艺术作品和高校校长书画</w:t>
      </w:r>
      <w:r>
        <w:rPr>
          <w:rFonts w:ascii="仿宋" w:hAnsi="仿宋" w:eastAsia="仿宋" w:cs="仿宋"/>
          <w:snapToGrid w:val="0"/>
          <w:color w:val="000000"/>
          <w:spacing w:val="-17"/>
          <w:kern w:val="0"/>
          <w:sz w:val="31"/>
          <w:szCs w:val="31"/>
          <w:lang w:val="en-US" w:eastAsia="en-US" w:bidi="ar-SA"/>
        </w:rPr>
        <w:t>摄影作品）、艺术实践工作坊和高校美育改革创新优秀成果四个大类。</w:t>
      </w:r>
      <w:r>
        <w:rPr>
          <w:rFonts w:ascii="仿宋" w:hAnsi="仿宋" w:eastAsia="仿宋" w:cs="仿宋"/>
          <w:snapToGrid w:val="0"/>
          <w:color w:val="000000"/>
          <w:spacing w:val="-14"/>
          <w:kern w:val="0"/>
          <w:sz w:val="31"/>
          <w:szCs w:val="31"/>
          <w:lang w:val="en-US" w:eastAsia="en-US" w:bidi="ar-SA"/>
        </w:rPr>
        <w:t>艺术表演类包括声乐、器乐、舞蹈、戏剧（戏曲）、朗诵</w:t>
      </w:r>
      <w:r>
        <w:rPr>
          <w:rFonts w:ascii="Times New Roman" w:hAnsi="Times New Roman" w:eastAsia="Times New Roman" w:cs="Times New Roman"/>
          <w:snapToGrid w:val="0"/>
          <w:color w:val="000000"/>
          <w:spacing w:val="-14"/>
          <w:kern w:val="0"/>
          <w:sz w:val="31"/>
          <w:szCs w:val="31"/>
          <w:lang w:val="en-US" w:eastAsia="en-US" w:bidi="ar-SA"/>
        </w:rPr>
        <w:t>5</w:t>
      </w:r>
      <w:r>
        <w:rPr>
          <w:rFonts w:ascii="仿宋" w:hAnsi="仿宋" w:eastAsia="仿宋" w:cs="仿宋"/>
          <w:snapToGrid w:val="0"/>
          <w:color w:val="000000"/>
          <w:spacing w:val="-15"/>
          <w:kern w:val="0"/>
          <w:sz w:val="31"/>
          <w:szCs w:val="31"/>
          <w:lang w:val="en-US" w:eastAsia="en-US" w:bidi="ar-SA"/>
        </w:rPr>
        <w:t>个类别，分</w:t>
      </w:r>
      <w:r>
        <w:rPr>
          <w:rFonts w:ascii="仿宋" w:hAnsi="仿宋" w:eastAsia="仿宋" w:cs="仿宋"/>
          <w:snapToGrid w:val="0"/>
          <w:color w:val="000000"/>
          <w:spacing w:val="-9"/>
          <w:kern w:val="0"/>
          <w:sz w:val="31"/>
          <w:szCs w:val="31"/>
          <w:lang w:val="en-US" w:eastAsia="en-US" w:bidi="ar-SA"/>
        </w:rPr>
        <w:t>为集体项目和个人项目。艺术作品类包括绘画、书法、篆刻、摄影、</w:t>
      </w:r>
      <w:r>
        <w:rPr>
          <w:rFonts w:ascii="仿宋" w:hAnsi="仿宋" w:eastAsia="仿宋" w:cs="仿宋"/>
          <w:snapToGrid w:val="0"/>
          <w:color w:val="000000"/>
          <w:spacing w:val="-12"/>
          <w:kern w:val="0"/>
          <w:sz w:val="31"/>
          <w:szCs w:val="31"/>
          <w:lang w:val="en-US" w:eastAsia="en-US" w:bidi="ar-SA"/>
        </w:rPr>
        <w:t>设计、影视</w:t>
      </w:r>
      <w:r>
        <w:rPr>
          <w:rFonts w:ascii="Times New Roman" w:hAnsi="Times New Roman" w:eastAsia="Times New Roman" w:cs="Times New Roman"/>
          <w:snapToGrid w:val="0"/>
          <w:color w:val="000000"/>
          <w:spacing w:val="-12"/>
          <w:kern w:val="0"/>
          <w:sz w:val="31"/>
          <w:szCs w:val="31"/>
          <w:lang w:val="en-US" w:eastAsia="en-US" w:bidi="ar-SA"/>
        </w:rPr>
        <w:t>6</w:t>
      </w:r>
      <w:r>
        <w:rPr>
          <w:rFonts w:ascii="仿宋" w:hAnsi="仿宋" w:eastAsia="仿宋" w:cs="仿宋"/>
          <w:snapToGrid w:val="0"/>
          <w:color w:val="000000"/>
          <w:spacing w:val="-12"/>
          <w:kern w:val="0"/>
          <w:sz w:val="31"/>
          <w:szCs w:val="31"/>
          <w:lang w:val="en-US" w:eastAsia="en-US" w:bidi="ar-SA"/>
        </w:rPr>
        <w:t>个类别。艺术实践工作坊包括艺术与科技、艺术与校园、</w:t>
      </w:r>
      <w:r>
        <w:rPr>
          <w:rFonts w:ascii="仿宋" w:hAnsi="仿宋" w:eastAsia="仿宋" w:cs="仿宋"/>
          <w:snapToGrid w:val="0"/>
          <w:color w:val="000000"/>
          <w:spacing w:val="-14"/>
          <w:kern w:val="0"/>
          <w:sz w:val="31"/>
          <w:szCs w:val="31"/>
          <w:lang w:val="en-US" w:eastAsia="en-US" w:bidi="ar-SA"/>
        </w:rPr>
        <w:t>艺术与生活、艺术与乡村</w:t>
      </w:r>
      <w:r>
        <w:rPr>
          <w:rFonts w:ascii="Times New Roman" w:hAnsi="Times New Roman" w:eastAsia="Times New Roman" w:cs="Times New Roman"/>
          <w:snapToGrid w:val="0"/>
          <w:color w:val="000000"/>
          <w:spacing w:val="-14"/>
          <w:kern w:val="0"/>
          <w:sz w:val="31"/>
          <w:szCs w:val="31"/>
          <w:lang w:val="en-US" w:eastAsia="en-US" w:bidi="ar-SA"/>
        </w:rPr>
        <w:t>4</w:t>
      </w:r>
      <w:r>
        <w:rPr>
          <w:rFonts w:ascii="仿宋" w:hAnsi="仿宋" w:eastAsia="仿宋" w:cs="仿宋"/>
          <w:snapToGrid w:val="0"/>
          <w:color w:val="000000"/>
          <w:spacing w:val="-14"/>
          <w:kern w:val="0"/>
          <w:sz w:val="31"/>
          <w:szCs w:val="31"/>
          <w:lang w:val="en-US" w:eastAsia="en-US" w:bidi="ar-SA"/>
        </w:rPr>
        <w:t>个主题。高校美育改革创新优秀成果</w:t>
      </w:r>
      <w:r>
        <w:rPr>
          <w:rFonts w:ascii="仿宋" w:hAnsi="仿宋" w:eastAsia="仿宋" w:cs="仿宋"/>
          <w:snapToGrid w:val="0"/>
          <w:color w:val="000000"/>
          <w:spacing w:val="-15"/>
          <w:kern w:val="0"/>
          <w:sz w:val="31"/>
          <w:szCs w:val="31"/>
          <w:lang w:val="en-US" w:eastAsia="en-US" w:bidi="ar-SA"/>
        </w:rPr>
        <w:t>包括学</w:t>
      </w:r>
      <w:r>
        <w:rPr>
          <w:rFonts w:ascii="仿宋" w:hAnsi="仿宋" w:eastAsia="仿宋" w:cs="仿宋"/>
          <w:snapToGrid w:val="0"/>
          <w:color w:val="000000"/>
          <w:spacing w:val="-9"/>
          <w:kern w:val="0"/>
          <w:sz w:val="31"/>
          <w:szCs w:val="31"/>
          <w:lang w:val="en-US" w:eastAsia="en-US" w:bidi="ar-SA"/>
        </w:rPr>
        <w:t>术论文和教学改革案例</w:t>
      </w:r>
      <w:r>
        <w:rPr>
          <w:rFonts w:ascii="Times New Roman" w:hAnsi="Times New Roman" w:eastAsia="Times New Roman" w:cs="Times New Roman"/>
          <w:snapToGrid w:val="0"/>
          <w:color w:val="000000"/>
          <w:spacing w:val="-9"/>
          <w:kern w:val="0"/>
          <w:sz w:val="31"/>
          <w:szCs w:val="31"/>
          <w:lang w:val="en-US" w:eastAsia="en-US" w:bidi="ar-SA"/>
        </w:rPr>
        <w:t>2</w:t>
      </w:r>
      <w:r>
        <w:rPr>
          <w:rFonts w:ascii="仿宋" w:hAnsi="仿宋" w:eastAsia="仿宋" w:cs="仿宋"/>
          <w:snapToGrid w:val="0"/>
          <w:color w:val="000000"/>
          <w:spacing w:val="-9"/>
          <w:kern w:val="0"/>
          <w:sz w:val="31"/>
          <w:szCs w:val="31"/>
          <w:lang w:val="en-US" w:eastAsia="en-US" w:bidi="ar-SA"/>
        </w:rPr>
        <w:t>个类别。四个大类项目的具体要求见附件。</w:t>
      </w:r>
    </w:p>
    <w:p>
      <w:pPr>
        <w:widowControl/>
        <w:kinsoku w:val="0"/>
        <w:autoSpaceDE w:val="0"/>
        <w:autoSpaceDN w:val="0"/>
        <w:adjustRightInd w:val="0"/>
        <w:snapToGrid w:val="0"/>
        <w:spacing w:before="2" w:line="226" w:lineRule="auto"/>
        <w:ind w:left="618"/>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五、参加人员</w:t>
      </w:r>
    </w:p>
    <w:p>
      <w:pPr>
        <w:kinsoku w:val="0"/>
        <w:autoSpaceDE w:val="0"/>
        <w:autoSpaceDN w:val="0"/>
        <w:adjustRightInd w:val="0"/>
        <w:snapToGrid w:val="0"/>
        <w:spacing w:before="201" w:line="345" w:lineRule="auto"/>
        <w:ind w:left="9" w:right="78" w:firstLine="62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艺术表演类、艺术作品类、艺术实践工作坊</w:t>
      </w:r>
      <w:r>
        <w:rPr>
          <w:rFonts w:ascii="仿宋" w:hAnsi="仿宋" w:eastAsia="仿宋" w:cs="仿宋"/>
          <w:snapToGrid w:val="0"/>
          <w:color w:val="000000"/>
          <w:spacing w:val="-11"/>
          <w:kern w:val="0"/>
          <w:sz w:val="31"/>
          <w:szCs w:val="31"/>
          <w:lang w:val="en-US" w:eastAsia="en-US" w:bidi="ar-SA"/>
        </w:rPr>
        <w:t>的参加人员为全省普</w:t>
      </w:r>
      <w:r>
        <w:rPr>
          <w:rFonts w:ascii="仿宋" w:hAnsi="仿宋" w:eastAsia="仿宋" w:cs="仿宋"/>
          <w:snapToGrid w:val="0"/>
          <w:color w:val="000000"/>
          <w:spacing w:val="-9"/>
          <w:kern w:val="0"/>
          <w:sz w:val="31"/>
          <w:szCs w:val="31"/>
          <w:lang w:val="en-US" w:eastAsia="en-US" w:bidi="ar-SA"/>
        </w:rPr>
        <w:t>通高校全日制在籍学生（含本专科生、研究</w:t>
      </w:r>
      <w:r>
        <w:rPr>
          <w:rFonts w:ascii="仿宋" w:hAnsi="仿宋" w:eastAsia="仿宋" w:cs="仿宋"/>
          <w:snapToGrid w:val="0"/>
          <w:color w:val="000000"/>
          <w:spacing w:val="-10"/>
          <w:kern w:val="0"/>
          <w:sz w:val="31"/>
          <w:szCs w:val="31"/>
          <w:lang w:val="en-US" w:eastAsia="en-US" w:bidi="ar-SA"/>
        </w:rPr>
        <w:t>生）。高校美育改革创新</w:t>
      </w:r>
      <w:r>
        <w:rPr>
          <w:rFonts w:ascii="仿宋" w:hAnsi="仿宋" w:eastAsia="仿宋" w:cs="仿宋"/>
          <w:snapToGrid w:val="0"/>
          <w:color w:val="000000"/>
          <w:spacing w:val="-9"/>
          <w:kern w:val="0"/>
          <w:sz w:val="31"/>
          <w:szCs w:val="31"/>
          <w:lang w:val="en-US" w:eastAsia="en-US" w:bidi="ar-SA"/>
        </w:rPr>
        <w:t>优秀成果参加对象为高校、教育行政部门、</w:t>
      </w:r>
      <w:r>
        <w:rPr>
          <w:rFonts w:ascii="仿宋" w:hAnsi="仿宋" w:eastAsia="仿宋" w:cs="仿宋"/>
          <w:snapToGrid w:val="0"/>
          <w:color w:val="000000"/>
          <w:spacing w:val="-10"/>
          <w:kern w:val="0"/>
          <w:sz w:val="31"/>
          <w:szCs w:val="31"/>
          <w:lang w:val="en-US" w:eastAsia="en-US" w:bidi="ar-SA"/>
        </w:rPr>
        <w:t>科研院所等单位和个人。</w:t>
      </w:r>
      <w:r>
        <w:rPr>
          <w:rFonts w:ascii="仿宋" w:hAnsi="仿宋" w:eastAsia="仿宋" w:cs="仿宋"/>
          <w:snapToGrid w:val="0"/>
          <w:color w:val="000000"/>
          <w:spacing w:val="-9"/>
          <w:kern w:val="0"/>
          <w:sz w:val="31"/>
          <w:szCs w:val="31"/>
          <w:lang w:val="en-US" w:eastAsia="en-US" w:bidi="ar-SA"/>
        </w:rPr>
        <w:t>校长风采奖参加对象为各高校现任校级领导。</w:t>
      </w:r>
    </w:p>
    <w:p>
      <w:pPr>
        <w:widowControl/>
        <w:kinsoku w:val="0"/>
        <w:autoSpaceDE w:val="0"/>
        <w:autoSpaceDN w:val="0"/>
        <w:adjustRightInd w:val="0"/>
        <w:snapToGrid w:val="0"/>
        <w:spacing w:before="1" w:line="227" w:lineRule="auto"/>
        <w:ind w:left="619"/>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六、活动安排</w:t>
      </w:r>
    </w:p>
    <w:p>
      <w:pPr>
        <w:widowControl/>
        <w:kinsoku w:val="0"/>
        <w:autoSpaceDE w:val="0"/>
        <w:autoSpaceDN w:val="0"/>
        <w:adjustRightInd w:val="0"/>
        <w:snapToGrid w:val="0"/>
        <w:spacing w:before="199" w:line="221" w:lineRule="auto"/>
        <w:ind w:left="602"/>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8"/>
          <w:kern w:val="0"/>
          <w:sz w:val="31"/>
          <w:szCs w:val="31"/>
          <w:lang w:eastAsia="en-US"/>
        </w:rPr>
        <w:t>（一）高校开展活动阶段</w:t>
      </w:r>
    </w:p>
    <w:p>
      <w:pPr>
        <w:spacing w:line="221" w:lineRule="auto"/>
        <w:rPr>
          <w:rFonts w:ascii="楷体" w:hAnsi="楷体" w:eastAsia="楷体" w:cs="楷体"/>
          <w:sz w:val="31"/>
          <w:szCs w:val="31"/>
        </w:rPr>
        <w:sectPr>
          <w:footerReference r:id="rId5" w:type="default"/>
          <w:pgSz w:w="11906" w:h="16838"/>
          <w:pgMar w:top="1431" w:right="1375" w:bottom="1200" w:left="1420" w:header="0" w:footer="832" w:gutter="0"/>
          <w:cols w:space="720" w:num="1"/>
        </w:sectPr>
      </w:pPr>
    </w:p>
    <w:p>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0" w:line="348" w:lineRule="auto"/>
        <w:ind w:left="3" w:right="65" w:firstLine="594"/>
        <w:jc w:val="both"/>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sz w:val="31"/>
          <w:szCs w:val="31"/>
          <w:lang w:val="en-US" w:eastAsia="en-US" w:bidi="ar-SA"/>
        </w:rPr>
        <w:t>2026</w:t>
      </w:r>
      <w:r>
        <w:rPr>
          <w:rFonts w:ascii="仿宋" w:hAnsi="仿宋" w:eastAsia="仿宋" w:cs="仿宋"/>
          <w:snapToGrid w:val="0"/>
          <w:color w:val="000000"/>
          <w:spacing w:val="-8"/>
          <w:kern w:val="0"/>
          <w:sz w:val="31"/>
          <w:szCs w:val="31"/>
          <w:lang w:val="en-US" w:eastAsia="en-US" w:bidi="ar-SA"/>
        </w:rPr>
        <w:t>年</w:t>
      </w:r>
      <w:r>
        <w:rPr>
          <w:rFonts w:ascii="Times New Roman" w:hAnsi="Times New Roman" w:eastAsia="Times New Roman" w:cs="Times New Roman"/>
          <w:snapToGrid w:val="0"/>
          <w:color w:val="000000"/>
          <w:spacing w:val="-8"/>
          <w:kern w:val="0"/>
          <w:sz w:val="31"/>
          <w:szCs w:val="31"/>
          <w:lang w:val="en-US" w:eastAsia="en-US" w:bidi="ar-SA"/>
        </w:rPr>
        <w:t>4</w:t>
      </w:r>
      <w:r>
        <w:rPr>
          <w:rFonts w:ascii="仿宋" w:hAnsi="仿宋" w:eastAsia="仿宋" w:cs="仿宋"/>
          <w:snapToGrid w:val="0"/>
          <w:color w:val="000000"/>
          <w:spacing w:val="-8"/>
          <w:kern w:val="0"/>
          <w:sz w:val="31"/>
          <w:szCs w:val="31"/>
          <w:lang w:val="en-US" w:eastAsia="en-US" w:bidi="ar-SA"/>
        </w:rPr>
        <w:t>月</w:t>
      </w:r>
      <w:r>
        <w:rPr>
          <w:rFonts w:ascii="Times New Roman" w:hAnsi="Times New Roman" w:eastAsia="Times New Roman" w:cs="Times New Roman"/>
          <w:snapToGrid w:val="0"/>
          <w:color w:val="000000"/>
          <w:spacing w:val="-8"/>
          <w:kern w:val="0"/>
          <w:sz w:val="31"/>
          <w:szCs w:val="31"/>
          <w:lang w:val="en-US" w:eastAsia="en-US" w:bidi="ar-SA"/>
        </w:rPr>
        <w:t>—2026</w:t>
      </w:r>
      <w:r>
        <w:rPr>
          <w:rFonts w:ascii="仿宋" w:hAnsi="仿宋" w:eastAsia="仿宋" w:cs="仿宋"/>
          <w:snapToGrid w:val="0"/>
          <w:color w:val="000000"/>
          <w:spacing w:val="-8"/>
          <w:kern w:val="0"/>
          <w:sz w:val="31"/>
          <w:szCs w:val="31"/>
          <w:lang w:val="en-US" w:eastAsia="en-US" w:bidi="ar-SA"/>
        </w:rPr>
        <w:t>年</w:t>
      </w:r>
      <w:r>
        <w:rPr>
          <w:rFonts w:ascii="Times New Roman" w:hAnsi="Times New Roman" w:eastAsia="Times New Roman" w:cs="Times New Roman"/>
          <w:snapToGrid w:val="0"/>
          <w:color w:val="000000"/>
          <w:spacing w:val="-8"/>
          <w:kern w:val="0"/>
          <w:sz w:val="31"/>
          <w:szCs w:val="31"/>
          <w:lang w:val="en-US" w:eastAsia="en-US" w:bidi="ar-SA"/>
        </w:rPr>
        <w:t>7</w:t>
      </w:r>
      <w:r>
        <w:rPr>
          <w:rFonts w:ascii="仿宋" w:hAnsi="仿宋" w:eastAsia="仿宋" w:cs="仿宋"/>
          <w:snapToGrid w:val="0"/>
          <w:color w:val="000000"/>
          <w:spacing w:val="-8"/>
          <w:kern w:val="0"/>
          <w:sz w:val="31"/>
          <w:szCs w:val="31"/>
          <w:lang w:val="en-US" w:eastAsia="en-US" w:bidi="ar-SA"/>
        </w:rPr>
        <w:t>月，各高校应按照本届展演主题，积极搭建</w:t>
      </w:r>
      <w:r>
        <w:rPr>
          <w:rFonts w:ascii="仿宋" w:hAnsi="仿宋" w:eastAsia="仿宋" w:cs="仿宋"/>
          <w:snapToGrid w:val="0"/>
          <w:color w:val="000000"/>
          <w:spacing w:val="-9"/>
          <w:kern w:val="0"/>
          <w:sz w:val="31"/>
          <w:szCs w:val="31"/>
          <w:lang w:val="en-US" w:eastAsia="en-US" w:bidi="ar-SA"/>
        </w:rPr>
        <w:t>面向人人的艺术展演展示平台，组织开展内</w:t>
      </w:r>
      <w:r>
        <w:rPr>
          <w:rFonts w:ascii="仿宋" w:hAnsi="仿宋" w:eastAsia="仿宋" w:cs="仿宋"/>
          <w:snapToGrid w:val="0"/>
          <w:color w:val="000000"/>
          <w:spacing w:val="-10"/>
          <w:kern w:val="0"/>
          <w:sz w:val="31"/>
          <w:szCs w:val="31"/>
          <w:lang w:val="en-US" w:eastAsia="en-US" w:bidi="ar-SA"/>
        </w:rPr>
        <w:t>容丰富、形式多样、广泛</w:t>
      </w:r>
      <w:r>
        <w:rPr>
          <w:rFonts w:ascii="仿宋" w:hAnsi="仿宋" w:eastAsia="仿宋" w:cs="仿宋"/>
          <w:snapToGrid w:val="0"/>
          <w:color w:val="000000"/>
          <w:spacing w:val="-9"/>
          <w:kern w:val="0"/>
          <w:sz w:val="31"/>
          <w:szCs w:val="31"/>
          <w:lang w:val="en-US" w:eastAsia="en-US" w:bidi="ar-SA"/>
        </w:rPr>
        <w:t>参与的艺术实践活动，强化普及性、提升参</w:t>
      </w:r>
      <w:r>
        <w:rPr>
          <w:rFonts w:ascii="仿宋" w:hAnsi="仿宋" w:eastAsia="仿宋" w:cs="仿宋"/>
          <w:snapToGrid w:val="0"/>
          <w:color w:val="000000"/>
          <w:spacing w:val="-10"/>
          <w:kern w:val="0"/>
          <w:sz w:val="31"/>
          <w:szCs w:val="31"/>
          <w:lang w:val="en-US" w:eastAsia="en-US" w:bidi="ar-SA"/>
        </w:rPr>
        <w:t>与率，努力让每个学生至</w:t>
      </w:r>
      <w:r>
        <w:rPr>
          <w:rFonts w:ascii="仿宋" w:hAnsi="仿宋" w:eastAsia="仿宋" w:cs="仿宋"/>
          <w:snapToGrid w:val="0"/>
          <w:color w:val="000000"/>
          <w:spacing w:val="-13"/>
          <w:kern w:val="0"/>
          <w:sz w:val="31"/>
          <w:szCs w:val="31"/>
          <w:lang w:val="en-US" w:eastAsia="en-US" w:bidi="ar-SA"/>
        </w:rPr>
        <w:t>少参与</w:t>
      </w:r>
      <w:r>
        <w:rPr>
          <w:rFonts w:ascii="Times New Roman" w:hAnsi="Times New Roman" w:eastAsia="Times New Roman" w:cs="Times New Roman"/>
          <w:snapToGrid w:val="0"/>
          <w:color w:val="000000"/>
          <w:spacing w:val="-13"/>
          <w:kern w:val="0"/>
          <w:sz w:val="31"/>
          <w:szCs w:val="31"/>
          <w:lang w:val="en-US" w:eastAsia="en-US" w:bidi="ar-SA"/>
        </w:rPr>
        <w:t>1</w:t>
      </w:r>
      <w:r>
        <w:rPr>
          <w:rFonts w:ascii="仿宋" w:hAnsi="仿宋" w:eastAsia="仿宋" w:cs="仿宋"/>
          <w:snapToGrid w:val="0"/>
          <w:color w:val="000000"/>
          <w:spacing w:val="-13"/>
          <w:kern w:val="0"/>
          <w:sz w:val="31"/>
          <w:szCs w:val="31"/>
          <w:lang w:val="en-US" w:eastAsia="en-US" w:bidi="ar-SA"/>
        </w:rPr>
        <w:t>项艺术活动，形成</w:t>
      </w:r>
      <w:r>
        <w:rPr>
          <w:rFonts w:ascii="Times New Roman" w:hAnsi="Times New Roman" w:eastAsia="Times New Roman" w:cs="Times New Roman"/>
          <w:snapToGrid w:val="0"/>
          <w:color w:val="000000"/>
          <w:spacing w:val="-13"/>
          <w:kern w:val="0"/>
          <w:sz w:val="31"/>
          <w:szCs w:val="31"/>
          <w:lang w:val="en-US" w:eastAsia="en-US" w:bidi="ar-SA"/>
        </w:rPr>
        <w:t>“</w:t>
      </w:r>
      <w:r>
        <w:rPr>
          <w:rFonts w:ascii="仿宋" w:hAnsi="仿宋" w:eastAsia="仿宋" w:cs="仿宋"/>
          <w:snapToGrid w:val="0"/>
          <w:color w:val="000000"/>
          <w:spacing w:val="-13"/>
          <w:kern w:val="0"/>
          <w:sz w:val="31"/>
          <w:szCs w:val="31"/>
          <w:lang w:val="en-US" w:eastAsia="en-US" w:bidi="ar-SA"/>
        </w:rPr>
        <w:t>校校有活动、</w:t>
      </w:r>
      <w:r>
        <w:rPr>
          <w:rFonts w:ascii="仿宋" w:hAnsi="仿宋" w:eastAsia="仿宋" w:cs="仿宋"/>
          <w:snapToGrid w:val="0"/>
          <w:color w:val="000000"/>
          <w:spacing w:val="-14"/>
          <w:kern w:val="0"/>
          <w:sz w:val="31"/>
          <w:szCs w:val="31"/>
          <w:lang w:val="en-US" w:eastAsia="en-US" w:bidi="ar-SA"/>
        </w:rPr>
        <w:t>人人可参与</w:t>
      </w:r>
      <w:r>
        <w:rPr>
          <w:rFonts w:ascii="Times New Roman" w:hAnsi="Times New Roman" w:eastAsia="Times New Roman" w:cs="Times New Roman"/>
          <w:snapToGrid w:val="0"/>
          <w:color w:val="000000"/>
          <w:spacing w:val="-14"/>
          <w:kern w:val="0"/>
          <w:sz w:val="31"/>
          <w:szCs w:val="31"/>
          <w:lang w:val="en-US" w:eastAsia="en-US" w:bidi="ar-SA"/>
        </w:rPr>
        <w:t>”</w:t>
      </w:r>
      <w:r>
        <w:rPr>
          <w:rFonts w:ascii="Times New Roman" w:hAnsi="Times New Roman" w:eastAsia="Times New Roman" w:cs="Times New Roman"/>
          <w:snapToGrid w:val="0"/>
          <w:color w:val="000000"/>
          <w:spacing w:val="-56"/>
          <w:kern w:val="0"/>
          <w:sz w:val="31"/>
          <w:szCs w:val="31"/>
          <w:lang w:val="en-US" w:eastAsia="en-US" w:bidi="ar-SA"/>
        </w:rPr>
        <w:t xml:space="preserve"> </w:t>
      </w:r>
      <w:r>
        <w:rPr>
          <w:rFonts w:ascii="仿宋" w:hAnsi="仿宋" w:eastAsia="仿宋" w:cs="仿宋"/>
          <w:snapToGrid w:val="0"/>
          <w:color w:val="000000"/>
          <w:spacing w:val="-14"/>
          <w:kern w:val="0"/>
          <w:sz w:val="31"/>
          <w:szCs w:val="31"/>
          <w:lang w:val="en-US" w:eastAsia="en-US" w:bidi="ar-SA"/>
        </w:rPr>
        <w:t>的蓬勃局面。将</w:t>
      </w:r>
      <w:r>
        <w:rPr>
          <w:rFonts w:ascii="仿宋" w:hAnsi="仿宋" w:eastAsia="仿宋" w:cs="仿宋"/>
          <w:snapToGrid w:val="0"/>
          <w:color w:val="000000"/>
          <w:spacing w:val="-9"/>
          <w:kern w:val="0"/>
          <w:sz w:val="31"/>
          <w:szCs w:val="31"/>
          <w:lang w:val="en-US" w:eastAsia="en-US" w:bidi="ar-SA"/>
        </w:rPr>
        <w:t>大艺展与五四青年节、中国共产党成立纪念</w:t>
      </w:r>
      <w:r>
        <w:rPr>
          <w:rFonts w:ascii="仿宋" w:hAnsi="仿宋" w:eastAsia="仿宋" w:cs="仿宋"/>
          <w:snapToGrid w:val="0"/>
          <w:color w:val="000000"/>
          <w:spacing w:val="-10"/>
          <w:kern w:val="0"/>
          <w:sz w:val="31"/>
          <w:szCs w:val="31"/>
          <w:lang w:val="en-US" w:eastAsia="en-US" w:bidi="ar-SA"/>
        </w:rPr>
        <w:t>日、传统节日、校园艺术</w:t>
      </w:r>
      <w:r>
        <w:rPr>
          <w:rFonts w:ascii="仿宋" w:hAnsi="仿宋" w:eastAsia="仿宋" w:cs="仿宋"/>
          <w:snapToGrid w:val="0"/>
          <w:color w:val="000000"/>
          <w:spacing w:val="-9"/>
          <w:kern w:val="0"/>
          <w:sz w:val="31"/>
          <w:szCs w:val="31"/>
          <w:lang w:val="en-US" w:eastAsia="en-US" w:bidi="ar-SA"/>
        </w:rPr>
        <w:t>节、毕业季等重要时间节点相结合，与公共</w:t>
      </w:r>
      <w:r>
        <w:rPr>
          <w:rFonts w:ascii="仿宋" w:hAnsi="仿宋" w:eastAsia="仿宋" w:cs="仿宋"/>
          <w:snapToGrid w:val="0"/>
          <w:color w:val="000000"/>
          <w:spacing w:val="-10"/>
          <w:kern w:val="0"/>
          <w:sz w:val="31"/>
          <w:szCs w:val="31"/>
          <w:lang w:val="en-US" w:eastAsia="en-US" w:bidi="ar-SA"/>
        </w:rPr>
        <w:t>艺术课程教学、学生艺术</w:t>
      </w:r>
      <w:r>
        <w:rPr>
          <w:rFonts w:ascii="仿宋" w:hAnsi="仿宋" w:eastAsia="仿宋" w:cs="仿宋"/>
          <w:snapToGrid w:val="0"/>
          <w:color w:val="000000"/>
          <w:spacing w:val="-9"/>
          <w:kern w:val="0"/>
          <w:sz w:val="31"/>
          <w:szCs w:val="31"/>
          <w:lang w:val="en-US" w:eastAsia="en-US" w:bidi="ar-SA"/>
        </w:rPr>
        <w:t>社团建设、校园美育文化培育等相结合，与</w:t>
      </w:r>
      <w:r>
        <w:rPr>
          <w:rFonts w:ascii="仿宋" w:hAnsi="仿宋" w:eastAsia="仿宋" w:cs="仿宋"/>
          <w:snapToGrid w:val="0"/>
          <w:color w:val="000000"/>
          <w:spacing w:val="-10"/>
          <w:kern w:val="0"/>
          <w:sz w:val="31"/>
          <w:szCs w:val="31"/>
          <w:lang w:val="en-US" w:eastAsia="en-US" w:bidi="ar-SA"/>
        </w:rPr>
        <w:t>学校美育资源、当地艺术</w:t>
      </w:r>
      <w:r>
        <w:rPr>
          <w:rFonts w:ascii="仿宋" w:hAnsi="仿宋" w:eastAsia="仿宋" w:cs="仿宋"/>
          <w:snapToGrid w:val="0"/>
          <w:color w:val="000000"/>
          <w:spacing w:val="-9"/>
          <w:kern w:val="0"/>
          <w:sz w:val="31"/>
          <w:szCs w:val="31"/>
          <w:lang w:val="en-US" w:eastAsia="en-US" w:bidi="ar-SA"/>
        </w:rPr>
        <w:t>特色、地方经济社会发展需求等相结合，营</w:t>
      </w:r>
      <w:r>
        <w:rPr>
          <w:rFonts w:ascii="仿宋" w:hAnsi="仿宋" w:eastAsia="仿宋" w:cs="仿宋"/>
          <w:snapToGrid w:val="0"/>
          <w:color w:val="000000"/>
          <w:spacing w:val="-10"/>
          <w:kern w:val="0"/>
          <w:sz w:val="31"/>
          <w:szCs w:val="31"/>
          <w:lang w:val="en-US" w:eastAsia="en-US" w:bidi="ar-SA"/>
        </w:rPr>
        <w:t>造高校美育协同发展的良</w:t>
      </w:r>
      <w:r>
        <w:rPr>
          <w:rFonts w:ascii="仿宋" w:hAnsi="仿宋" w:eastAsia="仿宋" w:cs="仿宋"/>
          <w:snapToGrid w:val="0"/>
          <w:color w:val="000000"/>
          <w:spacing w:val="-9"/>
          <w:kern w:val="0"/>
          <w:sz w:val="31"/>
          <w:szCs w:val="31"/>
          <w:lang w:val="en-US" w:eastAsia="en-US" w:bidi="ar-SA"/>
        </w:rPr>
        <w:t>好环境。在组织开展校级现场展演展示并公</w:t>
      </w:r>
      <w:r>
        <w:rPr>
          <w:rFonts w:ascii="仿宋" w:hAnsi="仿宋" w:eastAsia="仿宋" w:cs="仿宋"/>
          <w:snapToGrid w:val="0"/>
          <w:color w:val="000000"/>
          <w:spacing w:val="-10"/>
          <w:kern w:val="0"/>
          <w:sz w:val="31"/>
          <w:szCs w:val="31"/>
          <w:lang w:val="en-US" w:eastAsia="en-US" w:bidi="ar-SA"/>
        </w:rPr>
        <w:t>示的基础上，推荐优质项</w:t>
      </w:r>
      <w:r>
        <w:rPr>
          <w:rFonts w:ascii="仿宋" w:hAnsi="仿宋" w:eastAsia="仿宋" w:cs="仿宋"/>
          <w:snapToGrid w:val="0"/>
          <w:color w:val="000000"/>
          <w:spacing w:val="-8"/>
          <w:kern w:val="0"/>
          <w:sz w:val="31"/>
          <w:szCs w:val="31"/>
          <w:lang w:val="en-US" w:eastAsia="en-US" w:bidi="ar-SA"/>
        </w:rPr>
        <w:t>目参加省级展演。</w:t>
      </w:r>
    </w:p>
    <w:p>
      <w:pPr>
        <w:kinsoku w:val="0"/>
        <w:autoSpaceDE w:val="0"/>
        <w:autoSpaceDN w:val="0"/>
        <w:adjustRightInd w:val="0"/>
        <w:snapToGrid w:val="0"/>
        <w:spacing w:before="6" w:line="341" w:lineRule="auto"/>
        <w:ind w:firstLine="578"/>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9"/>
          <w:kern w:val="0"/>
          <w:sz w:val="31"/>
          <w:szCs w:val="31"/>
          <w:lang w:val="en-US" w:eastAsia="en-US" w:bidi="ar-SA"/>
        </w:rPr>
        <w:t>各高校要加大校级展演宣传报道力度，将校级展演情况按要求报送</w:t>
      </w:r>
      <w:r>
        <w:rPr>
          <w:rFonts w:ascii="仿宋" w:hAnsi="仿宋" w:eastAsia="仿宋" w:cs="仿宋"/>
          <w:snapToGrid w:val="0"/>
          <w:color w:val="000000"/>
          <w:spacing w:val="-24"/>
          <w:kern w:val="0"/>
          <w:sz w:val="31"/>
          <w:szCs w:val="31"/>
          <w:lang w:val="en-US" w:eastAsia="en-US" w:bidi="ar-SA"/>
        </w:rPr>
        <w:t>至全国第八届大学生艺术展演网络平台（网址</w:t>
      </w:r>
      <w:r>
        <w:rPr>
          <w:rFonts w:ascii="Times New Roman" w:hAnsi="Times New Roman" w:eastAsia="Times New Roman" w:cs="Times New Roman"/>
          <w:snapToGrid w:val="0"/>
          <w:color w:val="000000"/>
          <w:spacing w:val="-24"/>
          <w:kern w:val="0"/>
          <w:sz w:val="31"/>
          <w:szCs w:val="31"/>
          <w:lang w:val="en-US" w:eastAsia="en-US" w:bidi="ar-SA"/>
        </w:rPr>
        <w:t>:</w:t>
      </w:r>
      <w:r>
        <w:rPr>
          <w:rFonts w:ascii="仿宋" w:hAnsi="仿宋" w:eastAsia="仿宋" w:cs="仿宋"/>
          <w:snapToGrid w:val="0"/>
          <w:color w:val="000000"/>
          <w:kern w:val="0"/>
          <w:sz w:val="31"/>
          <w:szCs w:val="31"/>
          <w:lang w:val="en-US" w:eastAsia="en-US" w:bidi="ar-SA"/>
        </w:rPr>
        <w:fldChar w:fldCharType="begin"/>
      </w:r>
      <w:r>
        <w:rPr>
          <w:rFonts w:ascii="仿宋" w:hAnsi="仿宋" w:eastAsia="仿宋" w:cs="仿宋"/>
          <w:snapToGrid w:val="0"/>
          <w:color w:val="000000"/>
          <w:kern w:val="0"/>
          <w:sz w:val="31"/>
          <w:szCs w:val="31"/>
          <w:lang w:val="en-US" w:eastAsia="en-US" w:bidi="ar-SA"/>
        </w:rPr>
        <w:instrText xml:space="preserve"> HYPERLINK "https://yszy.eduyun.cn/hd/dyz" </w:instrText>
      </w:r>
      <w:r>
        <w:rPr>
          <w:rFonts w:ascii="仿宋" w:hAnsi="仿宋" w:eastAsia="仿宋" w:cs="仿宋"/>
          <w:snapToGrid w:val="0"/>
          <w:color w:val="000000"/>
          <w:kern w:val="0"/>
          <w:sz w:val="31"/>
          <w:szCs w:val="31"/>
          <w:lang w:val="en-US" w:eastAsia="en-US" w:bidi="ar-SA"/>
        </w:rPr>
        <w:fldChar w:fldCharType="separate"/>
      </w:r>
      <w:r>
        <w:rPr>
          <w:rFonts w:ascii="Times New Roman" w:hAnsi="Times New Roman" w:eastAsia="Times New Roman" w:cs="Times New Roman"/>
          <w:snapToGrid w:val="0"/>
          <w:color w:val="000000"/>
          <w:spacing w:val="-24"/>
          <w:kern w:val="0"/>
          <w:sz w:val="31"/>
          <w:szCs w:val="31"/>
          <w:lang w:val="en-US" w:eastAsia="en-US" w:bidi="ar-SA"/>
        </w:rPr>
        <w:t>https://yszy.eduyun.cn/hd/d</w:t>
      </w:r>
      <w:r>
        <w:rPr>
          <w:rFonts w:ascii="Times New Roman" w:hAnsi="Times New Roman" w:eastAsia="Times New Roman" w:cs="Times New Roman"/>
          <w:snapToGrid w:val="0"/>
          <w:color w:val="000000"/>
          <w:spacing w:val="-25"/>
          <w:kern w:val="0"/>
          <w:sz w:val="31"/>
          <w:szCs w:val="31"/>
          <w:lang w:val="en-US" w:eastAsia="en-US" w:bidi="ar-SA"/>
        </w:rPr>
        <w:t>yz</w:t>
      </w:r>
      <w:r>
        <w:rPr>
          <w:rFonts w:ascii="Times New Roman" w:hAnsi="Times New Roman" w:eastAsia="Times New Roman" w:cs="Times New Roman"/>
          <w:snapToGrid w:val="0"/>
          <w:color w:val="000000"/>
          <w:spacing w:val="-25"/>
          <w:kern w:val="0"/>
          <w:sz w:val="31"/>
          <w:szCs w:val="31"/>
          <w:lang w:val="en-US" w:eastAsia="en-US" w:bidi="ar-SA"/>
        </w:rPr>
        <w:fldChar w:fldCharType="end"/>
      </w:r>
      <w:r>
        <w:rPr>
          <w:rFonts w:ascii="仿宋" w:hAnsi="仿宋" w:eastAsia="仿宋" w:cs="仿宋"/>
          <w:snapToGrid w:val="0"/>
          <w:color w:val="000000"/>
          <w:spacing w:val="-25"/>
          <w:kern w:val="0"/>
          <w:sz w:val="31"/>
          <w:szCs w:val="31"/>
          <w:lang w:val="en-US" w:eastAsia="en-US" w:bidi="ar-SA"/>
        </w:rPr>
        <w:t>；</w:t>
      </w:r>
      <w:r>
        <w:rPr>
          <w:rFonts w:ascii="仿宋" w:hAnsi="仿宋" w:eastAsia="仿宋" w:cs="仿宋"/>
          <w:snapToGrid w:val="0"/>
          <w:color w:val="000000"/>
          <w:spacing w:val="-14"/>
          <w:kern w:val="0"/>
          <w:sz w:val="31"/>
          <w:szCs w:val="31"/>
          <w:lang w:val="en-US" w:eastAsia="en-US" w:bidi="ar-SA"/>
        </w:rPr>
        <w:t>登录账号另行分配）。各校于</w:t>
      </w:r>
      <w:r>
        <w:rPr>
          <w:rFonts w:ascii="Times New Roman" w:hAnsi="Times New Roman" w:eastAsia="Times New Roman" w:cs="Times New Roman"/>
          <w:snapToGrid w:val="0"/>
          <w:color w:val="000000"/>
          <w:spacing w:val="-14"/>
          <w:kern w:val="0"/>
          <w:sz w:val="31"/>
          <w:szCs w:val="31"/>
          <w:lang w:val="en-US" w:eastAsia="en-US" w:bidi="ar-SA"/>
        </w:rPr>
        <w:t>8</w:t>
      </w:r>
      <w:r>
        <w:rPr>
          <w:rFonts w:ascii="仿宋" w:hAnsi="仿宋" w:eastAsia="仿宋" w:cs="仿宋"/>
          <w:snapToGrid w:val="0"/>
          <w:color w:val="000000"/>
          <w:spacing w:val="-14"/>
          <w:kern w:val="0"/>
          <w:sz w:val="31"/>
          <w:szCs w:val="31"/>
          <w:lang w:val="en-US" w:eastAsia="en-US" w:bidi="ar-SA"/>
        </w:rPr>
        <w:t>月初将展演活动艺术表演类、</w:t>
      </w:r>
      <w:r>
        <w:rPr>
          <w:rFonts w:ascii="仿宋" w:hAnsi="仿宋" w:eastAsia="仿宋" w:cs="仿宋"/>
          <w:snapToGrid w:val="0"/>
          <w:color w:val="000000"/>
          <w:spacing w:val="-15"/>
          <w:kern w:val="0"/>
          <w:sz w:val="31"/>
          <w:szCs w:val="31"/>
          <w:lang w:val="en-US" w:eastAsia="en-US" w:bidi="ar-SA"/>
        </w:rPr>
        <w:t>艺术作品</w:t>
      </w:r>
      <w:r>
        <w:rPr>
          <w:rFonts w:ascii="仿宋" w:hAnsi="仿宋" w:eastAsia="仿宋" w:cs="仿宋"/>
          <w:snapToGrid w:val="0"/>
          <w:color w:val="000000"/>
          <w:spacing w:val="-9"/>
          <w:kern w:val="0"/>
          <w:sz w:val="31"/>
          <w:szCs w:val="31"/>
          <w:lang w:val="en-US" w:eastAsia="en-US" w:bidi="ar-SA"/>
        </w:rPr>
        <w:t>类、学生艺术实践工作坊、高校美育改革创新</w:t>
      </w:r>
      <w:r>
        <w:rPr>
          <w:rFonts w:ascii="仿宋" w:hAnsi="仿宋" w:eastAsia="仿宋" w:cs="仿宋"/>
          <w:snapToGrid w:val="0"/>
          <w:color w:val="000000"/>
          <w:spacing w:val="-10"/>
          <w:kern w:val="0"/>
          <w:sz w:val="31"/>
          <w:szCs w:val="31"/>
          <w:lang w:val="en-US" w:eastAsia="en-US" w:bidi="ar-SA"/>
        </w:rPr>
        <w:t>优秀成果和活动总结等</w:t>
      </w:r>
      <w:r>
        <w:rPr>
          <w:rFonts w:ascii="仿宋" w:hAnsi="仿宋" w:eastAsia="仿宋" w:cs="仿宋"/>
          <w:snapToGrid w:val="0"/>
          <w:color w:val="000000"/>
          <w:spacing w:val="-9"/>
          <w:kern w:val="0"/>
          <w:sz w:val="31"/>
          <w:szCs w:val="31"/>
          <w:lang w:val="en-US" w:eastAsia="en-US" w:bidi="ar-SA"/>
        </w:rPr>
        <w:t>相关材料报送省展演活动组委会（报送办法另</w:t>
      </w:r>
      <w:r>
        <w:rPr>
          <w:rFonts w:ascii="仿宋" w:hAnsi="仿宋" w:eastAsia="仿宋" w:cs="仿宋"/>
          <w:snapToGrid w:val="0"/>
          <w:color w:val="000000"/>
          <w:spacing w:val="-10"/>
          <w:kern w:val="0"/>
          <w:sz w:val="31"/>
          <w:szCs w:val="31"/>
          <w:lang w:val="en-US" w:eastAsia="en-US" w:bidi="ar-SA"/>
        </w:rPr>
        <w:t>行通知）。未按要求在</w:t>
      </w:r>
      <w:r>
        <w:rPr>
          <w:rFonts w:ascii="仿宋" w:hAnsi="仿宋" w:eastAsia="仿宋" w:cs="仿宋"/>
          <w:snapToGrid w:val="0"/>
          <w:color w:val="000000"/>
          <w:spacing w:val="-9"/>
          <w:kern w:val="0"/>
          <w:sz w:val="31"/>
          <w:szCs w:val="31"/>
          <w:lang w:val="en-US" w:eastAsia="en-US" w:bidi="ar-SA"/>
        </w:rPr>
        <w:t>全国第八届大学生艺术展演网络平台上报送校级展演</w:t>
      </w:r>
      <w:r>
        <w:rPr>
          <w:rFonts w:ascii="仿宋" w:hAnsi="仿宋" w:eastAsia="仿宋" w:cs="仿宋"/>
          <w:snapToGrid w:val="0"/>
          <w:color w:val="000000"/>
          <w:spacing w:val="-10"/>
          <w:kern w:val="0"/>
          <w:sz w:val="31"/>
          <w:szCs w:val="31"/>
          <w:lang w:val="en-US" w:eastAsia="en-US" w:bidi="ar-SA"/>
        </w:rPr>
        <w:t>情况的高校，组</w:t>
      </w:r>
      <w:r>
        <w:rPr>
          <w:rFonts w:ascii="仿宋" w:hAnsi="仿宋" w:eastAsia="仿宋" w:cs="仿宋"/>
          <w:snapToGrid w:val="0"/>
          <w:color w:val="000000"/>
          <w:spacing w:val="-8"/>
          <w:kern w:val="0"/>
          <w:sz w:val="31"/>
          <w:szCs w:val="31"/>
          <w:lang w:val="en-US" w:eastAsia="en-US" w:bidi="ar-SA"/>
        </w:rPr>
        <w:t>委会不接受现场材料报送。</w:t>
      </w:r>
    </w:p>
    <w:p>
      <w:pPr>
        <w:widowControl/>
        <w:kinsoku w:val="0"/>
        <w:autoSpaceDE w:val="0"/>
        <w:autoSpaceDN w:val="0"/>
        <w:adjustRightInd w:val="0"/>
        <w:snapToGrid w:val="0"/>
        <w:spacing w:before="48" w:line="221" w:lineRule="auto"/>
        <w:ind w:left="596"/>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8"/>
          <w:kern w:val="0"/>
          <w:sz w:val="31"/>
          <w:szCs w:val="31"/>
          <w:lang w:eastAsia="en-US"/>
        </w:rPr>
        <w:t>（二）省级集中展演阶段</w:t>
      </w:r>
    </w:p>
    <w:p>
      <w:pPr>
        <w:kinsoku w:val="0"/>
        <w:autoSpaceDE w:val="0"/>
        <w:autoSpaceDN w:val="0"/>
        <w:adjustRightInd w:val="0"/>
        <w:snapToGrid w:val="0"/>
        <w:spacing w:before="162" w:line="351" w:lineRule="auto"/>
        <w:ind w:right="65" w:firstLine="598"/>
        <w:jc w:val="both"/>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3"/>
          <w:kern w:val="0"/>
          <w:sz w:val="31"/>
          <w:szCs w:val="31"/>
          <w:lang w:val="en-US" w:eastAsia="en-US" w:bidi="ar-SA"/>
        </w:rPr>
        <w:t>2026</w:t>
      </w:r>
      <w:r>
        <w:rPr>
          <w:rFonts w:ascii="仿宋" w:hAnsi="仿宋" w:eastAsia="仿宋" w:cs="仿宋"/>
          <w:snapToGrid w:val="0"/>
          <w:color w:val="000000"/>
          <w:spacing w:val="-3"/>
          <w:kern w:val="0"/>
          <w:sz w:val="31"/>
          <w:szCs w:val="31"/>
          <w:lang w:val="en-US" w:eastAsia="en-US" w:bidi="ar-SA"/>
        </w:rPr>
        <w:t>年</w:t>
      </w:r>
      <w:r>
        <w:rPr>
          <w:rFonts w:ascii="Times New Roman" w:hAnsi="Times New Roman" w:eastAsia="Times New Roman" w:cs="Times New Roman"/>
          <w:snapToGrid w:val="0"/>
          <w:color w:val="000000"/>
          <w:spacing w:val="-3"/>
          <w:kern w:val="0"/>
          <w:sz w:val="31"/>
          <w:szCs w:val="31"/>
          <w:lang w:val="en-US" w:eastAsia="en-US" w:bidi="ar-SA"/>
        </w:rPr>
        <w:t>8</w:t>
      </w:r>
      <w:r>
        <w:rPr>
          <w:rFonts w:ascii="仿宋" w:hAnsi="仿宋" w:eastAsia="仿宋" w:cs="仿宋"/>
          <w:snapToGrid w:val="0"/>
          <w:color w:val="000000"/>
          <w:spacing w:val="-3"/>
          <w:kern w:val="0"/>
          <w:sz w:val="31"/>
          <w:szCs w:val="31"/>
          <w:lang w:val="en-US" w:eastAsia="en-US" w:bidi="ar-SA"/>
        </w:rPr>
        <w:t>月</w:t>
      </w:r>
      <w:r>
        <w:rPr>
          <w:rFonts w:ascii="Times New Roman" w:hAnsi="Times New Roman" w:eastAsia="Times New Roman" w:cs="Times New Roman"/>
          <w:snapToGrid w:val="0"/>
          <w:color w:val="000000"/>
          <w:spacing w:val="-3"/>
          <w:kern w:val="0"/>
          <w:sz w:val="31"/>
          <w:szCs w:val="31"/>
          <w:lang w:val="en-US" w:eastAsia="en-US" w:bidi="ar-SA"/>
        </w:rPr>
        <w:t>—2026</w:t>
      </w:r>
      <w:r>
        <w:rPr>
          <w:rFonts w:ascii="仿宋" w:hAnsi="仿宋" w:eastAsia="仿宋" w:cs="仿宋"/>
          <w:snapToGrid w:val="0"/>
          <w:color w:val="000000"/>
          <w:spacing w:val="-3"/>
          <w:kern w:val="0"/>
          <w:sz w:val="31"/>
          <w:szCs w:val="31"/>
          <w:lang w:val="en-US" w:eastAsia="en-US" w:bidi="ar-SA"/>
        </w:rPr>
        <w:t>年</w:t>
      </w:r>
      <w:r>
        <w:rPr>
          <w:rFonts w:ascii="Times New Roman" w:hAnsi="Times New Roman" w:eastAsia="Times New Roman" w:cs="Times New Roman"/>
          <w:snapToGrid w:val="0"/>
          <w:color w:val="000000"/>
          <w:spacing w:val="-3"/>
          <w:kern w:val="0"/>
          <w:sz w:val="31"/>
          <w:szCs w:val="31"/>
          <w:lang w:val="en-US" w:eastAsia="en-US" w:bidi="ar-SA"/>
        </w:rPr>
        <w:t>12</w:t>
      </w:r>
      <w:r>
        <w:rPr>
          <w:rFonts w:ascii="仿宋" w:hAnsi="仿宋" w:eastAsia="仿宋" w:cs="仿宋"/>
          <w:snapToGrid w:val="0"/>
          <w:color w:val="000000"/>
          <w:spacing w:val="-3"/>
          <w:kern w:val="0"/>
          <w:sz w:val="31"/>
          <w:szCs w:val="31"/>
          <w:lang w:val="en-US" w:eastAsia="en-US" w:bidi="ar-SA"/>
        </w:rPr>
        <w:t>月，省展演活动组委会组织</w:t>
      </w:r>
      <w:r>
        <w:rPr>
          <w:rFonts w:ascii="仿宋" w:hAnsi="仿宋" w:eastAsia="仿宋" w:cs="仿宋"/>
          <w:snapToGrid w:val="0"/>
          <w:color w:val="000000"/>
          <w:spacing w:val="-4"/>
          <w:kern w:val="0"/>
          <w:sz w:val="31"/>
          <w:szCs w:val="31"/>
          <w:lang w:val="en-US" w:eastAsia="en-US" w:bidi="ar-SA"/>
        </w:rPr>
        <w:t>开展省级评审</w:t>
      </w:r>
      <w:r>
        <w:rPr>
          <w:rFonts w:ascii="仿宋" w:hAnsi="仿宋" w:eastAsia="仿宋" w:cs="仿宋"/>
          <w:snapToGrid w:val="0"/>
          <w:color w:val="000000"/>
          <w:spacing w:val="-9"/>
          <w:kern w:val="0"/>
          <w:sz w:val="31"/>
          <w:szCs w:val="31"/>
          <w:lang w:val="en-US" w:eastAsia="en-US" w:bidi="ar-SA"/>
        </w:rPr>
        <w:t>及展演活动，并举办现场展演。现场展演内容包括：</w:t>
      </w:r>
      <w:r>
        <w:rPr>
          <w:rFonts w:ascii="仿宋" w:hAnsi="仿宋" w:eastAsia="仿宋" w:cs="仿宋"/>
          <w:snapToGrid w:val="0"/>
          <w:color w:val="000000"/>
          <w:spacing w:val="-10"/>
          <w:kern w:val="0"/>
          <w:sz w:val="31"/>
          <w:szCs w:val="31"/>
          <w:lang w:val="en-US" w:eastAsia="en-US" w:bidi="ar-SA"/>
        </w:rPr>
        <w:t>艺术表演节目现</w:t>
      </w:r>
      <w:r>
        <w:rPr>
          <w:rFonts w:ascii="仿宋" w:hAnsi="仿宋" w:eastAsia="仿宋" w:cs="仿宋"/>
          <w:snapToGrid w:val="0"/>
          <w:color w:val="000000"/>
          <w:spacing w:val="-9"/>
          <w:kern w:val="0"/>
          <w:sz w:val="31"/>
          <w:szCs w:val="31"/>
          <w:lang w:val="en-US" w:eastAsia="en-US" w:bidi="ar-SA"/>
        </w:rPr>
        <w:t>场展演、学生艺术实践工作坊展示、优秀艺术作品展</w:t>
      </w:r>
      <w:r>
        <w:rPr>
          <w:rFonts w:ascii="仿宋" w:hAnsi="仿宋" w:eastAsia="仿宋" w:cs="仿宋"/>
          <w:snapToGrid w:val="0"/>
          <w:color w:val="000000"/>
          <w:spacing w:val="-10"/>
          <w:kern w:val="0"/>
          <w:sz w:val="31"/>
          <w:szCs w:val="31"/>
          <w:lang w:val="en-US" w:eastAsia="en-US" w:bidi="ar-SA"/>
        </w:rPr>
        <w:t>览、高校美育改</w:t>
      </w:r>
      <w:r>
        <w:rPr>
          <w:rFonts w:ascii="仿宋" w:hAnsi="仿宋" w:eastAsia="仿宋" w:cs="仿宋"/>
          <w:snapToGrid w:val="0"/>
          <w:color w:val="000000"/>
          <w:spacing w:val="-9"/>
          <w:kern w:val="0"/>
          <w:sz w:val="31"/>
          <w:szCs w:val="31"/>
          <w:lang w:val="en-US" w:eastAsia="en-US" w:bidi="ar-SA"/>
        </w:rPr>
        <w:t>革创新优秀成果报告会等。</w:t>
      </w:r>
    </w:p>
    <w:p>
      <w:pPr>
        <w:widowControl/>
        <w:kinsoku w:val="0"/>
        <w:autoSpaceDE w:val="0"/>
        <w:autoSpaceDN w:val="0"/>
        <w:adjustRightInd w:val="0"/>
        <w:snapToGrid w:val="0"/>
        <w:spacing w:before="10" w:line="227" w:lineRule="auto"/>
        <w:ind w:left="602"/>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7"/>
          <w:kern w:val="0"/>
          <w:sz w:val="31"/>
          <w:szCs w:val="31"/>
          <w:lang w:eastAsia="en-US"/>
        </w:rPr>
        <w:t>七、奖励办法</w:t>
      </w:r>
    </w:p>
    <w:p>
      <w:pPr>
        <w:spacing w:line="227" w:lineRule="auto"/>
        <w:rPr>
          <w:rFonts w:ascii="黑体" w:hAnsi="黑体" w:eastAsia="黑体" w:cs="黑体"/>
          <w:sz w:val="31"/>
          <w:szCs w:val="31"/>
        </w:rPr>
        <w:sectPr>
          <w:footerReference r:id="rId6" w:type="default"/>
          <w:pgSz w:w="11906" w:h="16838"/>
          <w:pgMar w:top="1431" w:right="1388" w:bottom="1221" w:left="1427" w:header="0" w:footer="854" w:gutter="0"/>
          <w:cols w:space="720" w:num="1"/>
        </w:sectPr>
      </w:pPr>
    </w:p>
    <w:p>
      <w:pPr>
        <w:widowControl/>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00" w:line="232" w:lineRule="auto"/>
        <w:ind w:left="592"/>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6"/>
          <w:kern w:val="0"/>
          <w:sz w:val="31"/>
          <w:szCs w:val="31"/>
          <w:lang w:eastAsia="en-US"/>
        </w:rPr>
        <w:t>（一）奖项设置</w:t>
      </w:r>
    </w:p>
    <w:p>
      <w:pPr>
        <w:kinsoku w:val="0"/>
        <w:autoSpaceDE w:val="0"/>
        <w:autoSpaceDN w:val="0"/>
        <w:adjustRightInd w:val="0"/>
        <w:snapToGrid w:val="0"/>
        <w:spacing w:before="184" w:line="346" w:lineRule="auto"/>
        <w:ind w:right="87" w:firstLine="599"/>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设高校优秀组织奖、艺术表演奖、个人专项奖、优秀创作奖、艺术作品奖、艺术实践工作坊奖、高校美育改革创新优秀成果奖、指导</w:t>
      </w:r>
      <w:r>
        <w:rPr>
          <w:rFonts w:ascii="仿宋" w:hAnsi="仿宋" w:eastAsia="仿宋" w:cs="仿宋"/>
          <w:snapToGrid w:val="0"/>
          <w:color w:val="000000"/>
          <w:spacing w:val="-8"/>
          <w:kern w:val="0"/>
          <w:sz w:val="31"/>
          <w:szCs w:val="31"/>
          <w:lang w:val="en-US" w:eastAsia="en-US" w:bidi="ar-SA"/>
        </w:rPr>
        <w:t>教师奖和校长风采奖。</w:t>
      </w:r>
    </w:p>
    <w:p>
      <w:pPr>
        <w:widowControl/>
        <w:kinsoku w:val="0"/>
        <w:autoSpaceDE w:val="0"/>
        <w:autoSpaceDN w:val="0"/>
        <w:adjustRightInd w:val="0"/>
        <w:snapToGrid w:val="0"/>
        <w:spacing w:before="2" w:line="220" w:lineRule="auto"/>
        <w:ind w:left="592"/>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6"/>
          <w:kern w:val="0"/>
          <w:sz w:val="31"/>
          <w:szCs w:val="31"/>
          <w:lang w:eastAsia="en-US"/>
        </w:rPr>
        <w:t>（二）评选办法</w:t>
      </w:r>
    </w:p>
    <w:p>
      <w:pPr>
        <w:kinsoku w:val="0"/>
        <w:autoSpaceDE w:val="0"/>
        <w:autoSpaceDN w:val="0"/>
        <w:adjustRightInd w:val="0"/>
        <w:snapToGrid w:val="0"/>
        <w:spacing w:before="209" w:line="223" w:lineRule="auto"/>
        <w:ind w:left="608"/>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8"/>
          <w:kern w:val="0"/>
          <w:sz w:val="31"/>
          <w:szCs w:val="31"/>
          <w:lang w:val="en-US" w:eastAsia="en-US" w:bidi="ar-SA"/>
        </w:rPr>
        <w:t xml:space="preserve">1.  </w:t>
      </w:r>
      <w:r>
        <w:rPr>
          <w:rFonts w:ascii="仿宋" w:hAnsi="仿宋" w:eastAsia="仿宋" w:cs="仿宋"/>
          <w:b/>
          <w:bCs/>
          <w:snapToGrid w:val="0"/>
          <w:color w:val="000000"/>
          <w:spacing w:val="-8"/>
          <w:kern w:val="0"/>
          <w:sz w:val="31"/>
          <w:szCs w:val="31"/>
          <w:lang w:val="en-US" w:eastAsia="en-US" w:bidi="ar-SA"/>
        </w:rPr>
        <w:t>优秀组织奖</w:t>
      </w:r>
    </w:p>
    <w:p>
      <w:pPr>
        <w:kinsoku w:val="0"/>
        <w:autoSpaceDE w:val="0"/>
        <w:autoSpaceDN w:val="0"/>
        <w:adjustRightInd w:val="0"/>
        <w:snapToGrid w:val="0"/>
        <w:spacing w:before="205" w:line="345" w:lineRule="auto"/>
        <w:ind w:left="9" w:right="85" w:firstLine="603"/>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高校优秀组织奖由各校自行申报，并向组委会递交优秀组织奖申报材料。组委会根据各校展演活动开展情况、学生参与率、宣传报道</w:t>
      </w:r>
      <w:r>
        <w:rPr>
          <w:rFonts w:ascii="仿宋" w:hAnsi="仿宋" w:eastAsia="仿宋" w:cs="仿宋"/>
          <w:snapToGrid w:val="0"/>
          <w:color w:val="000000"/>
          <w:spacing w:val="-9"/>
          <w:kern w:val="0"/>
          <w:sz w:val="31"/>
          <w:szCs w:val="31"/>
          <w:lang w:val="en-US" w:eastAsia="en-US" w:bidi="ar-SA"/>
        </w:rPr>
        <w:t>等方面进行评定。</w:t>
      </w:r>
    </w:p>
    <w:p>
      <w:pPr>
        <w:kinsoku w:val="0"/>
        <w:autoSpaceDE w:val="0"/>
        <w:autoSpaceDN w:val="0"/>
        <w:adjustRightInd w:val="0"/>
        <w:snapToGrid w:val="0"/>
        <w:spacing w:line="221" w:lineRule="auto"/>
        <w:ind w:left="595"/>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0"/>
          <w:kern w:val="0"/>
          <w:sz w:val="31"/>
          <w:szCs w:val="31"/>
          <w:lang w:val="en-US" w:eastAsia="en-US" w:bidi="ar-SA"/>
        </w:rPr>
        <w:t xml:space="preserve">2.  </w:t>
      </w:r>
      <w:r>
        <w:rPr>
          <w:rFonts w:ascii="仿宋" w:hAnsi="仿宋" w:eastAsia="仿宋" w:cs="仿宋"/>
          <w:b/>
          <w:bCs/>
          <w:snapToGrid w:val="0"/>
          <w:color w:val="000000"/>
          <w:spacing w:val="-10"/>
          <w:kern w:val="0"/>
          <w:sz w:val="31"/>
          <w:szCs w:val="31"/>
          <w:lang w:val="en-US" w:eastAsia="en-US" w:bidi="ar-SA"/>
        </w:rPr>
        <w:t>艺术表演奖、个人专项奖、优秀创作奖</w:t>
      </w:r>
    </w:p>
    <w:p>
      <w:pPr>
        <w:kinsoku w:val="0"/>
        <w:autoSpaceDE w:val="0"/>
        <w:autoSpaceDN w:val="0"/>
        <w:adjustRightInd w:val="0"/>
        <w:snapToGrid w:val="0"/>
        <w:spacing w:before="212" w:line="345" w:lineRule="auto"/>
        <w:ind w:firstLine="622"/>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艺术表演奖用于奖励艺术表演类集体项目的获奖节目。个</w:t>
      </w:r>
      <w:r>
        <w:rPr>
          <w:rFonts w:ascii="仿宋" w:hAnsi="仿宋" w:eastAsia="仿宋" w:cs="仿宋"/>
          <w:snapToGrid w:val="0"/>
          <w:color w:val="000000"/>
          <w:spacing w:val="-11"/>
          <w:kern w:val="0"/>
          <w:sz w:val="31"/>
          <w:szCs w:val="31"/>
          <w:lang w:val="en-US" w:eastAsia="en-US" w:bidi="ar-SA"/>
        </w:rPr>
        <w:t>人专项</w:t>
      </w:r>
      <w:r>
        <w:rPr>
          <w:rFonts w:ascii="仿宋" w:hAnsi="仿宋" w:eastAsia="仿宋" w:cs="仿宋"/>
          <w:snapToGrid w:val="0"/>
          <w:color w:val="000000"/>
          <w:spacing w:val="-10"/>
          <w:kern w:val="0"/>
          <w:sz w:val="31"/>
          <w:szCs w:val="31"/>
          <w:lang w:val="en-US" w:eastAsia="en-US" w:bidi="ar-SA"/>
        </w:rPr>
        <w:t>奖用于奖励艺术表演类个人项目的获奖节目。优秀创作奖用于奖励为本届展演活动原创的艺术表演类一等奖节目。各高校按规定数量向组</w:t>
      </w:r>
      <w:r>
        <w:rPr>
          <w:rFonts w:ascii="仿宋" w:hAnsi="仿宋" w:eastAsia="仿宋" w:cs="仿宋"/>
          <w:snapToGrid w:val="0"/>
          <w:color w:val="000000"/>
          <w:spacing w:val="-17"/>
          <w:kern w:val="0"/>
          <w:sz w:val="31"/>
          <w:szCs w:val="31"/>
          <w:lang w:val="en-US" w:eastAsia="en-US" w:bidi="ar-SA"/>
        </w:rPr>
        <w:t>委会推荐报送优秀节目。组委会组织按类别评选出艺术表演奖一、二、</w:t>
      </w:r>
      <w:r>
        <w:rPr>
          <w:rFonts w:ascii="仿宋" w:hAnsi="仿宋" w:eastAsia="仿宋" w:cs="仿宋"/>
          <w:snapToGrid w:val="0"/>
          <w:color w:val="000000"/>
          <w:spacing w:val="-9"/>
          <w:kern w:val="0"/>
          <w:sz w:val="31"/>
          <w:szCs w:val="31"/>
          <w:lang w:val="en-US" w:eastAsia="en-US" w:bidi="ar-SA"/>
        </w:rPr>
        <w:t>三等奖，个人专项奖和优秀创作奖。</w:t>
      </w:r>
    </w:p>
    <w:p>
      <w:pPr>
        <w:kinsoku w:val="0"/>
        <w:autoSpaceDE w:val="0"/>
        <w:autoSpaceDN w:val="0"/>
        <w:adjustRightInd w:val="0"/>
        <w:snapToGrid w:val="0"/>
        <w:spacing w:before="3" w:line="221" w:lineRule="auto"/>
        <w:ind w:left="592"/>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1"/>
          <w:kern w:val="0"/>
          <w:sz w:val="31"/>
          <w:szCs w:val="31"/>
          <w:lang w:val="en-US" w:eastAsia="en-US" w:bidi="ar-SA"/>
        </w:rPr>
        <w:t>3.</w:t>
      </w:r>
      <w:r>
        <w:rPr>
          <w:rFonts w:ascii="Times New Roman" w:hAnsi="Times New Roman" w:eastAsia="Times New Roman" w:cs="Times New Roman"/>
          <w:b/>
          <w:bCs/>
          <w:snapToGrid w:val="0"/>
          <w:color w:val="000000"/>
          <w:spacing w:val="10"/>
          <w:kern w:val="0"/>
          <w:sz w:val="31"/>
          <w:szCs w:val="31"/>
          <w:lang w:val="en-US" w:eastAsia="en-US" w:bidi="ar-SA"/>
        </w:rPr>
        <w:t xml:space="preserve">  </w:t>
      </w:r>
      <w:r>
        <w:rPr>
          <w:rFonts w:ascii="仿宋" w:hAnsi="仿宋" w:eastAsia="仿宋" w:cs="仿宋"/>
          <w:b/>
          <w:bCs/>
          <w:snapToGrid w:val="0"/>
          <w:color w:val="000000"/>
          <w:spacing w:val="-11"/>
          <w:kern w:val="0"/>
          <w:sz w:val="31"/>
          <w:szCs w:val="31"/>
          <w:lang w:val="en-US" w:eastAsia="en-US" w:bidi="ar-SA"/>
        </w:rPr>
        <w:t>艺术作品奖</w:t>
      </w:r>
    </w:p>
    <w:p>
      <w:pPr>
        <w:kinsoku w:val="0"/>
        <w:autoSpaceDE w:val="0"/>
        <w:autoSpaceDN w:val="0"/>
        <w:adjustRightInd w:val="0"/>
        <w:snapToGrid w:val="0"/>
        <w:spacing w:before="210" w:line="345" w:lineRule="auto"/>
        <w:ind w:left="17" w:firstLine="604"/>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艺术作品奖用于奖励艺术作品类的获奖项目。各高</w:t>
      </w:r>
      <w:r>
        <w:rPr>
          <w:rFonts w:ascii="仿宋" w:hAnsi="仿宋" w:eastAsia="仿宋" w:cs="仿宋"/>
          <w:snapToGrid w:val="0"/>
          <w:color w:val="000000"/>
          <w:spacing w:val="-11"/>
          <w:kern w:val="0"/>
          <w:sz w:val="31"/>
          <w:szCs w:val="31"/>
          <w:lang w:val="en-US" w:eastAsia="en-US" w:bidi="ar-SA"/>
        </w:rPr>
        <w:t>校按规定数量</w:t>
      </w:r>
      <w:r>
        <w:rPr>
          <w:rFonts w:ascii="仿宋" w:hAnsi="仿宋" w:eastAsia="仿宋" w:cs="仿宋"/>
          <w:snapToGrid w:val="0"/>
          <w:color w:val="000000"/>
          <w:spacing w:val="-17"/>
          <w:kern w:val="0"/>
          <w:sz w:val="31"/>
          <w:szCs w:val="31"/>
          <w:lang w:val="en-US" w:eastAsia="en-US" w:bidi="ar-SA"/>
        </w:rPr>
        <w:t>向组委会推荐报送优秀作品。组委会组织按类别评选出艺术作品奖一、</w:t>
      </w:r>
      <w:r>
        <w:rPr>
          <w:rFonts w:ascii="仿宋" w:hAnsi="仿宋" w:eastAsia="仿宋" w:cs="仿宋"/>
          <w:snapToGrid w:val="0"/>
          <w:color w:val="000000"/>
          <w:spacing w:val="-10"/>
          <w:kern w:val="0"/>
          <w:sz w:val="31"/>
          <w:szCs w:val="31"/>
          <w:lang w:val="en-US" w:eastAsia="en-US" w:bidi="ar-SA"/>
        </w:rPr>
        <w:t>二、三等奖。</w:t>
      </w:r>
    </w:p>
    <w:p>
      <w:pPr>
        <w:kinsoku w:val="0"/>
        <w:autoSpaceDE w:val="0"/>
        <w:autoSpaceDN w:val="0"/>
        <w:adjustRightInd w:val="0"/>
        <w:snapToGrid w:val="0"/>
        <w:spacing w:before="2" w:line="221" w:lineRule="auto"/>
        <w:ind w:left="595"/>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8"/>
          <w:kern w:val="0"/>
          <w:sz w:val="31"/>
          <w:szCs w:val="31"/>
          <w:lang w:val="en-US" w:eastAsia="en-US" w:bidi="ar-SA"/>
        </w:rPr>
        <w:t xml:space="preserve">4.  </w:t>
      </w:r>
      <w:r>
        <w:rPr>
          <w:rFonts w:ascii="仿宋" w:hAnsi="仿宋" w:eastAsia="仿宋" w:cs="仿宋"/>
          <w:b/>
          <w:bCs/>
          <w:snapToGrid w:val="0"/>
          <w:color w:val="000000"/>
          <w:spacing w:val="-8"/>
          <w:kern w:val="0"/>
          <w:sz w:val="31"/>
          <w:szCs w:val="31"/>
          <w:lang w:val="en-US" w:eastAsia="en-US" w:bidi="ar-SA"/>
        </w:rPr>
        <w:t>艺术实践工作坊奖</w:t>
      </w:r>
    </w:p>
    <w:p>
      <w:pPr>
        <w:kinsoku w:val="0"/>
        <w:autoSpaceDE w:val="0"/>
        <w:autoSpaceDN w:val="0"/>
        <w:adjustRightInd w:val="0"/>
        <w:snapToGrid w:val="0"/>
        <w:spacing w:before="206" w:line="346" w:lineRule="auto"/>
        <w:ind w:left="1" w:right="81" w:firstLine="621"/>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艺术实践工作坊奖用于奖励艺术实践工作坊</w:t>
      </w:r>
      <w:r>
        <w:rPr>
          <w:rFonts w:ascii="仿宋" w:hAnsi="仿宋" w:eastAsia="仿宋" w:cs="仿宋"/>
          <w:snapToGrid w:val="0"/>
          <w:color w:val="000000"/>
          <w:spacing w:val="-11"/>
          <w:kern w:val="0"/>
          <w:sz w:val="31"/>
          <w:szCs w:val="31"/>
          <w:lang w:val="en-US" w:eastAsia="en-US" w:bidi="ar-SA"/>
        </w:rPr>
        <w:t>的获奖项目。各高校</w:t>
      </w:r>
      <w:r>
        <w:rPr>
          <w:rFonts w:ascii="仿宋" w:hAnsi="仿宋" w:eastAsia="仿宋" w:cs="仿宋"/>
          <w:snapToGrid w:val="0"/>
          <w:color w:val="000000"/>
          <w:spacing w:val="-10"/>
          <w:kern w:val="0"/>
          <w:sz w:val="31"/>
          <w:szCs w:val="31"/>
          <w:lang w:val="en-US" w:eastAsia="en-US" w:bidi="ar-SA"/>
        </w:rPr>
        <w:t>按规定数量向组委会推荐报送优秀工作坊。组委会组织评选出艺术实</w:t>
      </w:r>
      <w:r>
        <w:rPr>
          <w:rFonts w:ascii="仿宋" w:hAnsi="仿宋" w:eastAsia="仿宋" w:cs="仿宋"/>
          <w:snapToGrid w:val="0"/>
          <w:color w:val="000000"/>
          <w:spacing w:val="-9"/>
          <w:kern w:val="0"/>
          <w:sz w:val="31"/>
          <w:szCs w:val="31"/>
          <w:lang w:val="en-US" w:eastAsia="en-US" w:bidi="ar-SA"/>
        </w:rPr>
        <w:t>践工作坊奖一、二、三等奖。</w:t>
      </w:r>
    </w:p>
    <w:p>
      <w:pPr>
        <w:spacing w:line="346" w:lineRule="auto"/>
        <w:sectPr>
          <w:footerReference r:id="rId7" w:type="default"/>
          <w:pgSz w:w="11906" w:h="16838"/>
          <w:pgMar w:top="1431" w:right="1372" w:bottom="1200" w:left="1430" w:header="0" w:footer="832" w:gutter="0"/>
          <w:cols w:space="720" w:num="1"/>
        </w:sectPr>
      </w:pPr>
    </w:p>
    <w:p>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3" w:lineRule="auto"/>
        <w:ind w:left="600"/>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0"/>
          <w:kern w:val="0"/>
          <w:sz w:val="31"/>
          <w:szCs w:val="31"/>
          <w:lang w:val="en-US" w:eastAsia="en-US" w:bidi="ar-SA"/>
        </w:rPr>
        <w:t xml:space="preserve">5.  </w:t>
      </w:r>
      <w:r>
        <w:rPr>
          <w:rFonts w:ascii="仿宋" w:hAnsi="仿宋" w:eastAsia="仿宋" w:cs="仿宋"/>
          <w:b/>
          <w:bCs/>
          <w:snapToGrid w:val="0"/>
          <w:color w:val="000000"/>
          <w:spacing w:val="-10"/>
          <w:kern w:val="0"/>
          <w:sz w:val="31"/>
          <w:szCs w:val="31"/>
          <w:lang w:val="en-US" w:eastAsia="en-US" w:bidi="ar-SA"/>
        </w:rPr>
        <w:t>高校美育改革创新优秀成果奖</w:t>
      </w:r>
    </w:p>
    <w:p>
      <w:pPr>
        <w:kinsoku w:val="0"/>
        <w:autoSpaceDE w:val="0"/>
        <w:autoSpaceDN w:val="0"/>
        <w:adjustRightInd w:val="0"/>
        <w:snapToGrid w:val="0"/>
        <w:spacing w:before="206" w:line="346" w:lineRule="auto"/>
        <w:ind w:left="5" w:right="81" w:firstLine="611"/>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高校美育改革创新优秀成果奖用于奖励高校美育改革创新优秀学术论文和教学改革案例。各高校按规定数量向组委会推荐报送高校美</w:t>
      </w:r>
      <w:r>
        <w:rPr>
          <w:rFonts w:ascii="仿宋" w:hAnsi="仿宋" w:eastAsia="仿宋" w:cs="仿宋"/>
          <w:snapToGrid w:val="0"/>
          <w:color w:val="000000"/>
          <w:spacing w:val="-9"/>
          <w:kern w:val="0"/>
          <w:sz w:val="31"/>
          <w:szCs w:val="31"/>
          <w:lang w:val="en-US" w:eastAsia="en-US" w:bidi="ar-SA"/>
        </w:rPr>
        <w:t>育改革创新优秀成果，组委会组织评选出一、二、</w:t>
      </w:r>
      <w:r>
        <w:rPr>
          <w:rFonts w:ascii="仿宋" w:hAnsi="仿宋" w:eastAsia="仿宋" w:cs="仿宋"/>
          <w:snapToGrid w:val="0"/>
          <w:color w:val="000000"/>
          <w:spacing w:val="-10"/>
          <w:kern w:val="0"/>
          <w:sz w:val="31"/>
          <w:szCs w:val="31"/>
          <w:lang w:val="en-US" w:eastAsia="en-US" w:bidi="ar-SA"/>
        </w:rPr>
        <w:t>三等奖。</w:t>
      </w:r>
    </w:p>
    <w:p>
      <w:pPr>
        <w:kinsoku w:val="0"/>
        <w:autoSpaceDE w:val="0"/>
        <w:autoSpaceDN w:val="0"/>
        <w:adjustRightInd w:val="0"/>
        <w:snapToGrid w:val="0"/>
        <w:spacing w:line="223" w:lineRule="auto"/>
        <w:ind w:left="601"/>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 xml:space="preserve">6.  </w:t>
      </w:r>
      <w:r>
        <w:rPr>
          <w:rFonts w:ascii="仿宋" w:hAnsi="仿宋" w:eastAsia="仿宋" w:cs="仿宋"/>
          <w:b/>
          <w:bCs/>
          <w:snapToGrid w:val="0"/>
          <w:color w:val="000000"/>
          <w:spacing w:val="-7"/>
          <w:kern w:val="0"/>
          <w:sz w:val="31"/>
          <w:szCs w:val="31"/>
          <w:lang w:val="en-US" w:eastAsia="en-US" w:bidi="ar-SA"/>
        </w:rPr>
        <w:t>指导教师奖</w:t>
      </w:r>
    </w:p>
    <w:p>
      <w:pPr>
        <w:kinsoku w:val="0"/>
        <w:autoSpaceDE w:val="0"/>
        <w:autoSpaceDN w:val="0"/>
        <w:adjustRightInd w:val="0"/>
        <w:snapToGrid w:val="0"/>
        <w:spacing w:before="203" w:line="346" w:lineRule="auto"/>
        <w:ind w:left="8" w:right="81" w:firstLine="59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指导教师奖用于奖励艺术表演节目、艺术作品和艺术实践工作坊</w:t>
      </w:r>
      <w:r>
        <w:rPr>
          <w:rFonts w:ascii="仿宋" w:hAnsi="仿宋" w:eastAsia="仿宋" w:cs="仿宋"/>
          <w:snapToGrid w:val="0"/>
          <w:color w:val="000000"/>
          <w:spacing w:val="-9"/>
          <w:kern w:val="0"/>
          <w:sz w:val="31"/>
          <w:szCs w:val="31"/>
          <w:lang w:val="en-US" w:eastAsia="en-US" w:bidi="ar-SA"/>
        </w:rPr>
        <w:t>获奖项目的指导教师。</w:t>
      </w:r>
    </w:p>
    <w:p>
      <w:pPr>
        <w:kinsoku w:val="0"/>
        <w:autoSpaceDE w:val="0"/>
        <w:autoSpaceDN w:val="0"/>
        <w:adjustRightInd w:val="0"/>
        <w:snapToGrid w:val="0"/>
        <w:spacing w:line="222" w:lineRule="auto"/>
        <w:ind w:left="600"/>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 xml:space="preserve">7.  </w:t>
      </w:r>
      <w:r>
        <w:rPr>
          <w:rFonts w:ascii="仿宋" w:hAnsi="仿宋" w:eastAsia="仿宋" w:cs="仿宋"/>
          <w:b/>
          <w:bCs/>
          <w:snapToGrid w:val="0"/>
          <w:color w:val="000000"/>
          <w:spacing w:val="-7"/>
          <w:kern w:val="0"/>
          <w:sz w:val="31"/>
          <w:szCs w:val="31"/>
          <w:lang w:val="en-US" w:eastAsia="en-US" w:bidi="ar-SA"/>
        </w:rPr>
        <w:t>校长风采奖</w:t>
      </w:r>
    </w:p>
    <w:p>
      <w:pPr>
        <w:kinsoku w:val="0"/>
        <w:autoSpaceDE w:val="0"/>
        <w:autoSpaceDN w:val="0"/>
        <w:adjustRightInd w:val="0"/>
        <w:snapToGrid w:val="0"/>
        <w:spacing w:before="205" w:line="221" w:lineRule="auto"/>
        <w:ind w:left="62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奖励高校校长绘画、书法、篆刻、摄影获优秀作品的作者。</w:t>
      </w:r>
    </w:p>
    <w:p>
      <w:pPr>
        <w:widowControl/>
        <w:kinsoku w:val="0"/>
        <w:autoSpaceDE w:val="0"/>
        <w:autoSpaceDN w:val="0"/>
        <w:adjustRightInd w:val="0"/>
        <w:snapToGrid w:val="0"/>
        <w:spacing w:before="208" w:line="228" w:lineRule="auto"/>
        <w:ind w:left="602"/>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八、工作要求</w:t>
      </w:r>
    </w:p>
    <w:p>
      <w:pPr>
        <w:kinsoku w:val="0"/>
        <w:autoSpaceDE w:val="0"/>
        <w:autoSpaceDN w:val="0"/>
        <w:adjustRightInd w:val="0"/>
        <w:snapToGrid w:val="0"/>
        <w:spacing w:before="201" w:line="345" w:lineRule="auto"/>
        <w:ind w:left="12" w:right="81" w:firstLine="58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（一）各高校要加强组织领导，保障活动经费，整合相关资源，</w:t>
      </w:r>
      <w:r>
        <w:rPr>
          <w:rFonts w:ascii="仿宋" w:hAnsi="仿宋" w:eastAsia="仿宋" w:cs="仿宋"/>
          <w:snapToGrid w:val="0"/>
          <w:color w:val="000000"/>
          <w:spacing w:val="-10"/>
          <w:kern w:val="0"/>
          <w:sz w:val="31"/>
          <w:szCs w:val="31"/>
          <w:lang w:val="en-US" w:eastAsia="en-US" w:bidi="ar-SA"/>
        </w:rPr>
        <w:t>制定活动方案和安全预案，提高大艺展活动质效，丰富大学生的精神文化生活。要以举办大艺展为契机，深入实施学校美育浸润行动，完善面向人人的常态化艺术展演机制。</w:t>
      </w:r>
    </w:p>
    <w:p>
      <w:pPr>
        <w:kinsoku w:val="0"/>
        <w:autoSpaceDE w:val="0"/>
        <w:autoSpaceDN w:val="0"/>
        <w:adjustRightInd w:val="0"/>
        <w:snapToGrid w:val="0"/>
        <w:spacing w:line="345" w:lineRule="auto"/>
        <w:ind w:left="3" w:firstLine="59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（二）各高校要积极营造格调高雅、富有美感、充满朝气的校园</w:t>
      </w:r>
      <w:r>
        <w:rPr>
          <w:rFonts w:ascii="仿宋" w:hAnsi="仿宋" w:eastAsia="仿宋" w:cs="仿宋"/>
          <w:snapToGrid w:val="0"/>
          <w:color w:val="000000"/>
          <w:spacing w:val="-17"/>
          <w:kern w:val="0"/>
          <w:sz w:val="31"/>
          <w:szCs w:val="31"/>
          <w:lang w:val="en-US" w:eastAsia="en-US" w:bidi="ar-SA"/>
        </w:rPr>
        <w:t>艺术氛围，加强实践活动场地保障，充分利用校内各种平台，如橱窗、</w:t>
      </w:r>
      <w:r>
        <w:rPr>
          <w:rFonts w:ascii="仿宋" w:hAnsi="仿宋" w:eastAsia="仿宋" w:cs="仿宋"/>
          <w:snapToGrid w:val="0"/>
          <w:color w:val="000000"/>
          <w:spacing w:val="-10"/>
          <w:kern w:val="0"/>
          <w:sz w:val="31"/>
          <w:szCs w:val="31"/>
          <w:lang w:val="en-US" w:eastAsia="en-US" w:bidi="ar-SA"/>
        </w:rPr>
        <w:t>展示屏、校园广播、电视台、校园网等打造大艺展展示空间。鼓励高</w:t>
      </w:r>
      <w:r>
        <w:rPr>
          <w:rFonts w:ascii="仿宋" w:hAnsi="仿宋" w:eastAsia="仿宋" w:cs="仿宋"/>
          <w:snapToGrid w:val="0"/>
          <w:color w:val="000000"/>
          <w:spacing w:val="-9"/>
          <w:kern w:val="0"/>
          <w:sz w:val="31"/>
          <w:szCs w:val="31"/>
          <w:lang w:val="en-US" w:eastAsia="en-US" w:bidi="ar-SA"/>
        </w:rPr>
        <w:t>校将学生参加大艺展情况纳入学分管理。</w:t>
      </w:r>
    </w:p>
    <w:p>
      <w:pPr>
        <w:kinsoku w:val="0"/>
        <w:autoSpaceDE w:val="0"/>
        <w:autoSpaceDN w:val="0"/>
        <w:adjustRightInd w:val="0"/>
        <w:snapToGrid w:val="0"/>
        <w:spacing w:before="1" w:line="345" w:lineRule="auto"/>
        <w:ind w:firstLine="59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7"/>
          <w:kern w:val="0"/>
          <w:sz w:val="31"/>
          <w:szCs w:val="31"/>
          <w:lang w:val="en-US" w:eastAsia="en-US" w:bidi="ar-SA"/>
        </w:rPr>
        <w:t>（三）各高校报送各类展演项目时，要严格把关，确保信息真实、</w:t>
      </w:r>
      <w:r>
        <w:rPr>
          <w:rFonts w:ascii="仿宋" w:hAnsi="仿宋" w:eastAsia="仿宋" w:cs="仿宋"/>
          <w:snapToGrid w:val="0"/>
          <w:color w:val="000000"/>
          <w:spacing w:val="-9"/>
          <w:kern w:val="0"/>
          <w:sz w:val="31"/>
          <w:szCs w:val="31"/>
          <w:lang w:val="en-US" w:eastAsia="en-US" w:bidi="ar-SA"/>
        </w:rPr>
        <w:t>避免产生著作权纠纷，违者取消评奖资格并追究责任。</w:t>
      </w:r>
    </w:p>
    <w:p>
      <w:pPr>
        <w:kinsoku w:val="0"/>
        <w:autoSpaceDE w:val="0"/>
        <w:autoSpaceDN w:val="0"/>
        <w:adjustRightInd w:val="0"/>
        <w:snapToGrid w:val="0"/>
        <w:spacing w:before="2" w:line="346" w:lineRule="auto"/>
        <w:ind w:left="10" w:right="83" w:firstLine="58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（四）各高校要加大宣传力度，充分利用报刊、广播、</w:t>
      </w:r>
      <w:r>
        <w:rPr>
          <w:rFonts w:ascii="仿宋" w:hAnsi="仿宋" w:eastAsia="仿宋" w:cs="仿宋"/>
          <w:snapToGrid w:val="0"/>
          <w:color w:val="000000"/>
          <w:spacing w:val="-10"/>
          <w:kern w:val="0"/>
          <w:sz w:val="31"/>
          <w:szCs w:val="31"/>
          <w:lang w:val="en-US" w:eastAsia="en-US" w:bidi="ar-SA"/>
        </w:rPr>
        <w:t>电视、网</w:t>
      </w:r>
      <w:r>
        <w:rPr>
          <w:rFonts w:ascii="仿宋" w:hAnsi="仿宋" w:eastAsia="仿宋" w:cs="仿宋"/>
          <w:snapToGrid w:val="0"/>
          <w:color w:val="000000"/>
          <w:spacing w:val="-14"/>
          <w:kern w:val="0"/>
          <w:sz w:val="31"/>
          <w:szCs w:val="31"/>
          <w:lang w:val="en-US" w:eastAsia="en-US" w:bidi="ar-SA"/>
        </w:rPr>
        <w:t>络，以及微博、官微等平台载体，活动开展时须有</w:t>
      </w:r>
      <w:r>
        <w:rPr>
          <w:rFonts w:ascii="Times New Roman" w:hAnsi="Times New Roman" w:eastAsia="Times New Roman" w:cs="Times New Roman"/>
          <w:snapToGrid w:val="0"/>
          <w:color w:val="000000"/>
          <w:spacing w:val="-14"/>
          <w:kern w:val="0"/>
          <w:sz w:val="31"/>
          <w:szCs w:val="31"/>
          <w:lang w:val="en-US" w:eastAsia="en-US" w:bidi="ar-SA"/>
        </w:rPr>
        <w:t>“</w:t>
      </w:r>
      <w:r>
        <w:rPr>
          <w:rFonts w:ascii="仿宋" w:hAnsi="仿宋" w:eastAsia="仿宋" w:cs="仿宋"/>
          <w:snapToGrid w:val="0"/>
          <w:color w:val="000000"/>
          <w:spacing w:val="-14"/>
          <w:kern w:val="0"/>
          <w:sz w:val="31"/>
          <w:szCs w:val="31"/>
          <w:lang w:val="en-US" w:eastAsia="en-US" w:bidi="ar-SA"/>
        </w:rPr>
        <w:t>湖南省第八届大学</w:t>
      </w:r>
      <w:r>
        <w:rPr>
          <w:rFonts w:ascii="仿宋" w:hAnsi="仿宋" w:eastAsia="仿宋" w:cs="仿宋"/>
          <w:snapToGrid w:val="0"/>
          <w:color w:val="000000"/>
          <w:spacing w:val="-8"/>
          <w:kern w:val="0"/>
          <w:sz w:val="31"/>
          <w:szCs w:val="31"/>
          <w:lang w:val="en-US" w:eastAsia="en-US" w:bidi="ar-SA"/>
        </w:rPr>
        <w:t>生艺术展演活动</w:t>
      </w:r>
      <w:r>
        <w:rPr>
          <w:rFonts w:ascii="Times New Roman" w:hAnsi="Times New Roman" w:eastAsia="Times New Roman" w:cs="Times New Roman"/>
          <w:snapToGrid w:val="0"/>
          <w:color w:val="000000"/>
          <w:spacing w:val="-8"/>
          <w:kern w:val="0"/>
          <w:sz w:val="31"/>
          <w:szCs w:val="31"/>
          <w:lang w:val="en-US" w:eastAsia="en-US" w:bidi="ar-SA"/>
        </w:rPr>
        <w:t>——XX</w:t>
      </w:r>
      <w:r>
        <w:rPr>
          <w:rFonts w:ascii="仿宋" w:hAnsi="仿宋" w:eastAsia="仿宋" w:cs="仿宋"/>
          <w:snapToGrid w:val="0"/>
          <w:color w:val="000000"/>
          <w:spacing w:val="-8"/>
          <w:kern w:val="0"/>
          <w:sz w:val="31"/>
          <w:szCs w:val="31"/>
          <w:lang w:val="en-US" w:eastAsia="en-US" w:bidi="ar-SA"/>
        </w:rPr>
        <w:t>大学校级展演</w:t>
      </w:r>
      <w:r>
        <w:rPr>
          <w:rFonts w:ascii="Times New Roman" w:hAnsi="Times New Roman" w:eastAsia="Times New Roman" w:cs="Times New Roman"/>
          <w:snapToGrid w:val="0"/>
          <w:color w:val="000000"/>
          <w:spacing w:val="-8"/>
          <w:kern w:val="0"/>
          <w:sz w:val="31"/>
          <w:szCs w:val="31"/>
          <w:lang w:val="en-US" w:eastAsia="en-US" w:bidi="ar-SA"/>
        </w:rPr>
        <w:t>”</w:t>
      </w:r>
      <w:r>
        <w:rPr>
          <w:rFonts w:ascii="仿宋" w:hAnsi="仿宋" w:eastAsia="仿宋" w:cs="仿宋"/>
          <w:snapToGrid w:val="0"/>
          <w:color w:val="000000"/>
          <w:spacing w:val="-8"/>
          <w:kern w:val="0"/>
          <w:sz w:val="31"/>
          <w:szCs w:val="31"/>
          <w:lang w:val="en-US" w:eastAsia="en-US" w:bidi="ar-SA"/>
        </w:rPr>
        <w:t>标识，发挥</w:t>
      </w:r>
      <w:r>
        <w:rPr>
          <w:rFonts w:ascii="仿宋" w:hAnsi="仿宋" w:eastAsia="仿宋" w:cs="仿宋"/>
          <w:snapToGrid w:val="0"/>
          <w:color w:val="000000"/>
          <w:spacing w:val="-9"/>
          <w:kern w:val="0"/>
          <w:sz w:val="31"/>
          <w:szCs w:val="31"/>
          <w:lang w:val="en-US" w:eastAsia="en-US" w:bidi="ar-SA"/>
        </w:rPr>
        <w:t>示范引领作用，提</w:t>
      </w:r>
    </w:p>
    <w:p>
      <w:pPr>
        <w:spacing w:line="346" w:lineRule="auto"/>
        <w:sectPr>
          <w:footerReference r:id="rId8" w:type="default"/>
          <w:pgSz w:w="11906" w:h="16838"/>
          <w:pgMar w:top="1431" w:right="1372" w:bottom="1128" w:left="1428" w:header="0" w:footer="881" w:gutter="0"/>
          <w:cols w:space="720" w:num="1"/>
        </w:sectPr>
      </w:pPr>
    </w:p>
    <w:p>
      <w:pPr>
        <w:widowControl/>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4" w:lineRule="auto"/>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升大艺展社会影响力。</w:t>
      </w:r>
    </w:p>
    <w:p>
      <w:pPr>
        <w:kinsoku w:val="0"/>
        <w:autoSpaceDE w:val="0"/>
        <w:autoSpaceDN w:val="0"/>
        <w:adjustRightInd w:val="0"/>
        <w:snapToGrid w:val="0"/>
        <w:spacing w:before="205" w:line="344" w:lineRule="auto"/>
        <w:ind w:left="2" w:right="26" w:firstLine="58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（五）各高校要严格遵守中央八项规定及其实施细则精神，落实为基层减负有关要求，力戒形式主义，务求实效。</w:t>
      </w:r>
    </w:p>
    <w:p>
      <w:pPr>
        <w:kinsoku w:val="0"/>
        <w:autoSpaceDE w:val="0"/>
        <w:autoSpaceDN w:val="0"/>
        <w:adjustRightInd w:val="0"/>
        <w:snapToGrid w:val="0"/>
        <w:spacing w:line="346" w:lineRule="auto"/>
        <w:ind w:left="6" w:firstLine="57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（六）省教育厅有权将获奖项目在教育平台等展示，或在中</w:t>
      </w:r>
      <w:r>
        <w:rPr>
          <w:rFonts w:ascii="仿宋" w:hAnsi="仿宋" w:eastAsia="仿宋" w:cs="仿宋"/>
          <w:snapToGrid w:val="0"/>
          <w:color w:val="000000"/>
          <w:spacing w:val="-10"/>
          <w:kern w:val="0"/>
          <w:sz w:val="31"/>
          <w:szCs w:val="31"/>
          <w:lang w:val="en-US" w:eastAsia="en-US" w:bidi="ar-SA"/>
        </w:rPr>
        <w:t>外人文交流以及展览、宣传等相关活动中使用，作者享有署名权。</w:t>
      </w:r>
    </w:p>
    <w:p>
      <w:pPr>
        <w:widowControl/>
        <w:kinsoku w:val="0"/>
        <w:autoSpaceDE w:val="0"/>
        <w:autoSpaceDN w:val="0"/>
        <w:adjustRightInd w:val="0"/>
        <w:snapToGrid w:val="0"/>
        <w:spacing w:line="428"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39" w:lineRule="auto"/>
        <w:ind w:left="1831" w:right="83" w:hanging="121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附件：</w:t>
      </w:r>
      <w:r>
        <w:rPr>
          <w:rFonts w:ascii="Times New Roman" w:hAnsi="Times New Roman" w:eastAsia="Times New Roman" w:cs="Times New Roman"/>
          <w:snapToGrid w:val="0"/>
          <w:color w:val="000000"/>
          <w:spacing w:val="-10"/>
          <w:kern w:val="0"/>
          <w:sz w:val="31"/>
          <w:szCs w:val="31"/>
          <w:lang w:val="en-US" w:eastAsia="en-US" w:bidi="ar-SA"/>
        </w:rPr>
        <w:t>1.</w:t>
      </w:r>
      <w:r>
        <w:rPr>
          <w:rFonts w:ascii="仿宋" w:hAnsi="仿宋" w:eastAsia="仿宋" w:cs="仿宋"/>
          <w:snapToGrid w:val="0"/>
          <w:color w:val="000000"/>
          <w:spacing w:val="-10"/>
          <w:kern w:val="0"/>
          <w:sz w:val="31"/>
          <w:szCs w:val="31"/>
          <w:lang w:val="en-US" w:eastAsia="en-US" w:bidi="ar-SA"/>
        </w:rPr>
        <w:t>全省第八届大学生艺术展演活动艺术表演节目和艺</w:t>
      </w:r>
      <w:r>
        <w:rPr>
          <w:rFonts w:ascii="仿宋" w:hAnsi="仿宋" w:eastAsia="仿宋" w:cs="仿宋"/>
          <w:snapToGrid w:val="0"/>
          <w:color w:val="000000"/>
          <w:spacing w:val="-11"/>
          <w:kern w:val="0"/>
          <w:sz w:val="31"/>
          <w:szCs w:val="31"/>
          <w:lang w:val="en-US" w:eastAsia="en-US" w:bidi="ar-SA"/>
        </w:rPr>
        <w:t>术作</w:t>
      </w:r>
      <w:r>
        <w:rPr>
          <w:rFonts w:ascii="仿宋" w:hAnsi="仿宋" w:eastAsia="仿宋" w:cs="仿宋"/>
          <w:snapToGrid w:val="0"/>
          <w:color w:val="000000"/>
          <w:spacing w:val="-14"/>
          <w:kern w:val="0"/>
          <w:sz w:val="31"/>
          <w:szCs w:val="31"/>
          <w:lang w:val="en-US" w:eastAsia="en-US" w:bidi="ar-SA"/>
        </w:rPr>
        <w:t>品的相关要求</w:t>
      </w:r>
    </w:p>
    <w:p>
      <w:pPr>
        <w:kinsoku w:val="0"/>
        <w:autoSpaceDE w:val="0"/>
        <w:autoSpaceDN w:val="0"/>
        <w:adjustRightInd w:val="0"/>
        <w:snapToGrid w:val="0"/>
        <w:spacing w:before="20" w:line="339" w:lineRule="auto"/>
        <w:ind w:left="1787" w:right="84" w:hanging="30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sz w:val="31"/>
          <w:szCs w:val="31"/>
          <w:lang w:val="en-US" w:eastAsia="en-US" w:bidi="ar-SA"/>
        </w:rPr>
        <w:t>2.</w:t>
      </w:r>
      <w:r>
        <w:rPr>
          <w:rFonts w:ascii="仿宋" w:hAnsi="仿宋" w:eastAsia="仿宋" w:cs="仿宋"/>
          <w:snapToGrid w:val="0"/>
          <w:color w:val="000000"/>
          <w:spacing w:val="-9"/>
          <w:kern w:val="0"/>
          <w:sz w:val="31"/>
          <w:szCs w:val="31"/>
          <w:lang w:val="en-US" w:eastAsia="en-US" w:bidi="ar-SA"/>
        </w:rPr>
        <w:t>全省第八届大学生艺术展演活动学生艺术实践工作坊的</w:t>
      </w:r>
      <w:r>
        <w:rPr>
          <w:rFonts w:ascii="仿宋" w:hAnsi="仿宋" w:eastAsia="仿宋" w:cs="仿宋"/>
          <w:snapToGrid w:val="0"/>
          <w:color w:val="000000"/>
          <w:spacing w:val="-5"/>
          <w:kern w:val="0"/>
          <w:sz w:val="31"/>
          <w:szCs w:val="31"/>
          <w:lang w:val="en-US" w:eastAsia="en-US" w:bidi="ar-SA"/>
        </w:rPr>
        <w:t>相关要求</w:t>
      </w:r>
    </w:p>
    <w:p>
      <w:pPr>
        <w:kinsoku w:val="0"/>
        <w:autoSpaceDE w:val="0"/>
        <w:autoSpaceDN w:val="0"/>
        <w:adjustRightInd w:val="0"/>
        <w:snapToGrid w:val="0"/>
        <w:spacing w:before="22" w:line="338" w:lineRule="auto"/>
        <w:ind w:left="1799" w:right="84" w:hanging="307"/>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sz w:val="31"/>
          <w:szCs w:val="31"/>
          <w:lang w:val="en-US" w:eastAsia="en-US" w:bidi="ar-SA"/>
        </w:rPr>
        <w:t>3.</w:t>
      </w:r>
      <w:r>
        <w:rPr>
          <w:rFonts w:ascii="仿宋" w:hAnsi="仿宋" w:eastAsia="仿宋" w:cs="仿宋"/>
          <w:snapToGrid w:val="0"/>
          <w:color w:val="000000"/>
          <w:spacing w:val="-9"/>
          <w:kern w:val="0"/>
          <w:sz w:val="31"/>
          <w:szCs w:val="31"/>
          <w:lang w:val="en-US" w:eastAsia="en-US" w:bidi="ar-SA"/>
        </w:rPr>
        <w:t>全省第八届大学生艺术展演活动高校美育改</w:t>
      </w:r>
      <w:r>
        <w:rPr>
          <w:rFonts w:ascii="仿宋" w:hAnsi="仿宋" w:eastAsia="仿宋" w:cs="仿宋"/>
          <w:snapToGrid w:val="0"/>
          <w:color w:val="000000"/>
          <w:spacing w:val="-10"/>
          <w:kern w:val="0"/>
          <w:sz w:val="31"/>
          <w:szCs w:val="31"/>
          <w:lang w:val="en-US" w:eastAsia="en-US" w:bidi="ar-SA"/>
        </w:rPr>
        <w:t>革创新优秀</w:t>
      </w:r>
      <w:r>
        <w:rPr>
          <w:rFonts w:ascii="仿宋" w:hAnsi="仿宋" w:eastAsia="仿宋" w:cs="仿宋"/>
          <w:snapToGrid w:val="0"/>
          <w:color w:val="000000"/>
          <w:spacing w:val="-9"/>
          <w:kern w:val="0"/>
          <w:sz w:val="31"/>
          <w:szCs w:val="31"/>
          <w:lang w:val="en-US" w:eastAsia="en-US" w:bidi="ar-SA"/>
        </w:rPr>
        <w:t>成果的相关要求</w:t>
      </w:r>
    </w:p>
    <w:p>
      <w:pPr>
        <w:kinsoku w:val="0"/>
        <w:autoSpaceDE w:val="0"/>
        <w:autoSpaceDN w:val="0"/>
        <w:adjustRightInd w:val="0"/>
        <w:snapToGrid w:val="0"/>
        <w:spacing w:before="27" w:line="339" w:lineRule="auto"/>
        <w:ind w:left="1796" w:right="84" w:hanging="312"/>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sz w:val="31"/>
          <w:szCs w:val="31"/>
          <w:lang w:val="en-US" w:eastAsia="en-US" w:bidi="ar-SA"/>
        </w:rPr>
        <w:t>4.</w:t>
      </w:r>
      <w:r>
        <w:rPr>
          <w:rFonts w:ascii="仿宋" w:hAnsi="仿宋" w:eastAsia="仿宋" w:cs="仿宋"/>
          <w:snapToGrid w:val="0"/>
          <w:color w:val="000000"/>
          <w:spacing w:val="-9"/>
          <w:kern w:val="0"/>
          <w:sz w:val="31"/>
          <w:szCs w:val="31"/>
          <w:lang w:val="en-US" w:eastAsia="en-US" w:bidi="ar-SA"/>
        </w:rPr>
        <w:t>全省第八届大学生艺术展演活动大学生艺术实践工作坊</w:t>
      </w:r>
      <w:r>
        <w:rPr>
          <w:rFonts w:ascii="仿宋" w:hAnsi="仿宋" w:eastAsia="仿宋" w:cs="仿宋"/>
          <w:snapToGrid w:val="0"/>
          <w:color w:val="000000"/>
          <w:spacing w:val="-8"/>
          <w:kern w:val="0"/>
          <w:sz w:val="31"/>
          <w:szCs w:val="31"/>
          <w:lang w:val="en-US" w:eastAsia="en-US" w:bidi="ar-SA"/>
        </w:rPr>
        <w:t>方案报送表</w:t>
      </w:r>
    </w:p>
    <w:p>
      <w:pPr>
        <w:kinsoku w:val="0"/>
        <w:autoSpaceDE w:val="0"/>
        <w:autoSpaceDN w:val="0"/>
        <w:adjustRightInd w:val="0"/>
        <w:snapToGrid w:val="0"/>
        <w:spacing w:before="66" w:line="332" w:lineRule="auto"/>
        <w:ind w:left="1789" w:right="83" w:hanging="29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sz w:val="31"/>
          <w:szCs w:val="31"/>
          <w:lang w:val="en-US" w:eastAsia="en-US" w:bidi="ar-SA"/>
        </w:rPr>
        <w:t>5.</w:t>
      </w:r>
      <w:r>
        <w:rPr>
          <w:rFonts w:ascii="仿宋" w:hAnsi="仿宋" w:eastAsia="仿宋" w:cs="仿宋"/>
          <w:snapToGrid w:val="0"/>
          <w:color w:val="000000"/>
          <w:spacing w:val="-9"/>
          <w:kern w:val="0"/>
          <w:sz w:val="31"/>
          <w:szCs w:val="31"/>
          <w:lang w:val="en-US" w:eastAsia="en-US" w:bidi="ar-SA"/>
        </w:rPr>
        <w:t>全省第八届大学生艺术展演活动高校美</w:t>
      </w:r>
      <w:r>
        <w:rPr>
          <w:rFonts w:ascii="仿宋" w:hAnsi="仿宋" w:eastAsia="仿宋" w:cs="仿宋"/>
          <w:snapToGrid w:val="0"/>
          <w:color w:val="000000"/>
          <w:spacing w:val="-10"/>
          <w:kern w:val="0"/>
          <w:sz w:val="31"/>
          <w:szCs w:val="31"/>
          <w:lang w:val="en-US" w:eastAsia="en-US" w:bidi="ar-SA"/>
        </w:rPr>
        <w:t>育改革创新学术</w:t>
      </w:r>
      <w:r>
        <w:rPr>
          <w:rFonts w:ascii="仿宋" w:hAnsi="仿宋" w:eastAsia="仿宋" w:cs="仿宋"/>
          <w:snapToGrid w:val="0"/>
          <w:color w:val="000000"/>
          <w:spacing w:val="-6"/>
          <w:kern w:val="0"/>
          <w:sz w:val="31"/>
          <w:szCs w:val="31"/>
          <w:lang w:val="en-US" w:eastAsia="en-US" w:bidi="ar-SA"/>
        </w:rPr>
        <w:t>论文申报书</w:t>
      </w:r>
    </w:p>
    <w:p>
      <w:pPr>
        <w:kinsoku w:val="0"/>
        <w:autoSpaceDE w:val="0"/>
        <w:autoSpaceDN w:val="0"/>
        <w:adjustRightInd w:val="0"/>
        <w:snapToGrid w:val="0"/>
        <w:spacing w:before="3" w:line="336" w:lineRule="auto"/>
        <w:ind w:left="1799" w:right="84" w:hanging="30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sz w:val="31"/>
          <w:szCs w:val="31"/>
          <w:lang w:val="en-US" w:eastAsia="en-US" w:bidi="ar-SA"/>
        </w:rPr>
        <w:t>6.</w:t>
      </w:r>
      <w:r>
        <w:rPr>
          <w:rFonts w:ascii="仿宋" w:hAnsi="仿宋" w:eastAsia="仿宋" w:cs="仿宋"/>
          <w:snapToGrid w:val="0"/>
          <w:color w:val="000000"/>
          <w:spacing w:val="-9"/>
          <w:kern w:val="0"/>
          <w:sz w:val="31"/>
          <w:szCs w:val="31"/>
          <w:lang w:val="en-US" w:eastAsia="en-US" w:bidi="ar-SA"/>
        </w:rPr>
        <w:t>全省第八届大学生艺术展演活动高校美育</w:t>
      </w:r>
      <w:r>
        <w:rPr>
          <w:rFonts w:ascii="仿宋" w:hAnsi="仿宋" w:eastAsia="仿宋" w:cs="仿宋"/>
          <w:snapToGrid w:val="0"/>
          <w:color w:val="000000"/>
          <w:spacing w:val="-10"/>
          <w:kern w:val="0"/>
          <w:sz w:val="31"/>
          <w:szCs w:val="31"/>
          <w:lang w:val="en-US" w:eastAsia="en-US" w:bidi="ar-SA"/>
        </w:rPr>
        <w:t>改革创新优秀</w:t>
      </w:r>
      <w:r>
        <w:rPr>
          <w:rFonts w:ascii="仿宋" w:hAnsi="仿宋" w:eastAsia="仿宋" w:cs="仿宋"/>
          <w:snapToGrid w:val="0"/>
          <w:color w:val="000000"/>
          <w:spacing w:val="-8"/>
          <w:kern w:val="0"/>
          <w:sz w:val="31"/>
          <w:szCs w:val="31"/>
          <w:lang w:val="en-US" w:eastAsia="en-US" w:bidi="ar-SA"/>
        </w:rPr>
        <w:t>案例申报书</w:t>
      </w:r>
    </w:p>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3" w:lineRule="auto"/>
        <w:ind w:left="630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湖南省教育厅</w:t>
      </w:r>
    </w:p>
    <w:p>
      <w:pPr>
        <w:kinsoku w:val="0"/>
        <w:autoSpaceDE w:val="0"/>
        <w:autoSpaceDN w:val="0"/>
        <w:adjustRightInd w:val="0"/>
        <w:snapToGrid w:val="0"/>
        <w:spacing w:before="155" w:line="420" w:lineRule="exact"/>
        <w:ind w:left="629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position w:val="2"/>
          <w:sz w:val="31"/>
          <w:szCs w:val="31"/>
          <w:lang w:val="en-US" w:eastAsia="en-US" w:bidi="ar-SA"/>
        </w:rPr>
        <w:t>2026</w:t>
      </w:r>
      <w:r>
        <w:rPr>
          <w:rFonts w:ascii="仿宋" w:hAnsi="仿宋" w:eastAsia="仿宋" w:cs="仿宋"/>
          <w:snapToGrid w:val="0"/>
          <w:color w:val="000000"/>
          <w:spacing w:val="-6"/>
          <w:kern w:val="0"/>
          <w:position w:val="2"/>
          <w:sz w:val="31"/>
          <w:szCs w:val="31"/>
          <w:lang w:val="en-US" w:eastAsia="en-US" w:bidi="ar-SA"/>
        </w:rPr>
        <w:t>年</w:t>
      </w:r>
      <w:r>
        <w:rPr>
          <w:rFonts w:ascii="Times New Roman" w:hAnsi="Times New Roman" w:eastAsia="Times New Roman" w:cs="Times New Roman"/>
          <w:snapToGrid w:val="0"/>
          <w:color w:val="000000"/>
          <w:spacing w:val="-6"/>
          <w:kern w:val="0"/>
          <w:position w:val="2"/>
          <w:sz w:val="31"/>
          <w:szCs w:val="31"/>
          <w:lang w:val="en-US" w:eastAsia="en-US" w:bidi="ar-SA"/>
        </w:rPr>
        <w:t>4</w:t>
      </w:r>
      <w:r>
        <w:rPr>
          <w:rFonts w:ascii="仿宋" w:hAnsi="仿宋" w:eastAsia="仿宋" w:cs="仿宋"/>
          <w:snapToGrid w:val="0"/>
          <w:color w:val="000000"/>
          <w:spacing w:val="-6"/>
          <w:kern w:val="0"/>
          <w:position w:val="2"/>
          <w:sz w:val="31"/>
          <w:szCs w:val="31"/>
          <w:lang w:val="en-US" w:eastAsia="en-US" w:bidi="ar-SA"/>
        </w:rPr>
        <w:t>月</w:t>
      </w:r>
      <w:r>
        <w:rPr>
          <w:rFonts w:ascii="Times New Roman" w:hAnsi="Times New Roman" w:eastAsia="Times New Roman" w:cs="Times New Roman"/>
          <w:snapToGrid w:val="0"/>
          <w:color w:val="000000"/>
          <w:spacing w:val="-6"/>
          <w:kern w:val="0"/>
          <w:position w:val="2"/>
          <w:sz w:val="31"/>
          <w:szCs w:val="31"/>
          <w:lang w:val="en-US" w:eastAsia="en-US" w:bidi="ar-SA"/>
        </w:rPr>
        <w:t>24</w:t>
      </w:r>
      <w:r>
        <w:rPr>
          <w:rFonts w:ascii="仿宋" w:hAnsi="仿宋" w:eastAsia="仿宋" w:cs="仿宋"/>
          <w:snapToGrid w:val="0"/>
          <w:color w:val="000000"/>
          <w:spacing w:val="-6"/>
          <w:kern w:val="0"/>
          <w:position w:val="2"/>
          <w:sz w:val="31"/>
          <w:szCs w:val="31"/>
          <w:lang w:val="en-US" w:eastAsia="en-US" w:bidi="ar-SA"/>
        </w:rPr>
        <w:t>日</w:t>
      </w:r>
    </w:p>
    <w:p>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2" w:line="221" w:lineRule="auto"/>
        <w:ind w:left="58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sz w:val="31"/>
          <w:szCs w:val="31"/>
          <w:lang w:val="en-US" w:eastAsia="en-US" w:bidi="ar-SA"/>
        </w:rPr>
        <w:t>（此件依申请公开）</w:t>
      </w:r>
    </w:p>
    <w:p>
      <w:pPr>
        <w:spacing w:line="221" w:lineRule="auto"/>
        <w:sectPr>
          <w:footerReference r:id="rId9" w:type="default"/>
          <w:pgSz w:w="11906" w:h="16838"/>
          <w:pgMar w:top="1431" w:right="1455" w:bottom="1200" w:left="1438" w:header="0" w:footer="832" w:gutter="0"/>
          <w:cols w:space="720" w:num="1"/>
        </w:sectPr>
      </w:pPr>
    </w:p>
    <w:p>
      <w:pPr>
        <w:pStyle w:val="4"/>
        <w:spacing w:before="44"/>
        <w:jc w:val="both"/>
        <w:rPr>
          <w:rFonts w:ascii="Times New Roman" w:eastAsia="Times New Roman"/>
        </w:rPr>
      </w:pPr>
      <w:r>
        <w:rPr>
          <w:rFonts w:ascii="黑体" w:eastAsia="黑体"/>
          <w:w w:val="95"/>
        </w:rPr>
        <w:t>附件</w:t>
      </w:r>
      <w:r>
        <w:rPr>
          <w:rFonts w:ascii="黑体" w:eastAsia="黑体"/>
          <w:spacing w:val="-46"/>
          <w:w w:val="95"/>
        </w:rPr>
        <w:t xml:space="preserve"> </w:t>
      </w:r>
      <w:r>
        <w:rPr>
          <w:rFonts w:ascii="Times New Roman" w:eastAsia="Times New Roman"/>
          <w:spacing w:val="-10"/>
          <w:w w:val="95"/>
        </w:rPr>
        <w:t>1</w:t>
      </w:r>
    </w:p>
    <w:p>
      <w:pPr>
        <w:pStyle w:val="4"/>
        <w:spacing w:before="0"/>
        <w:ind w:left="0"/>
        <w:rPr>
          <w:rFonts w:ascii="Times New Roman"/>
          <w:sz w:val="34"/>
        </w:rPr>
      </w:pPr>
    </w:p>
    <w:p>
      <w:pPr>
        <w:widowControl/>
        <w:kinsoku w:val="0"/>
        <w:autoSpaceDE w:val="0"/>
        <w:autoSpaceDN w:val="0"/>
        <w:adjustRightInd w:val="0"/>
        <w:snapToGrid w:val="0"/>
        <w:spacing w:before="184" w:line="195" w:lineRule="auto"/>
        <w:ind w:left="1551"/>
        <w:jc w:val="left"/>
        <w:textAlignment w:val="baseline"/>
        <w:outlineLvl w:val="2"/>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8"/>
          <w:kern w:val="0"/>
          <w:sz w:val="43"/>
          <w:szCs w:val="43"/>
          <w:lang w:eastAsia="en-US"/>
        </w:rPr>
        <w:t>全省第八届大学生艺术展演活动</w:t>
      </w:r>
    </w:p>
    <w:p>
      <w:pPr>
        <w:widowControl/>
        <w:kinsoku w:val="0"/>
        <w:autoSpaceDE w:val="0"/>
        <w:autoSpaceDN w:val="0"/>
        <w:adjustRightInd w:val="0"/>
        <w:snapToGrid w:val="0"/>
        <w:spacing w:before="2" w:line="212" w:lineRule="auto"/>
        <w:ind w:left="1140"/>
        <w:jc w:val="left"/>
        <w:textAlignment w:val="baseline"/>
        <w:outlineLvl w:val="2"/>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9"/>
          <w:kern w:val="0"/>
          <w:sz w:val="43"/>
          <w:szCs w:val="43"/>
          <w:lang w:eastAsia="en-US"/>
        </w:rPr>
        <w:t>艺术表演节目和艺术作品的相关要求</w:t>
      </w:r>
    </w:p>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01" w:line="227" w:lineRule="auto"/>
        <w:ind w:left="600"/>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一、艺术表演节目类别</w:t>
      </w:r>
    </w:p>
    <w:p>
      <w:pPr>
        <w:kinsoku w:val="0"/>
        <w:autoSpaceDE w:val="0"/>
        <w:autoSpaceDN w:val="0"/>
        <w:adjustRightInd w:val="0"/>
        <w:snapToGrid w:val="0"/>
        <w:spacing w:before="221" w:line="357" w:lineRule="auto"/>
        <w:ind w:left="7" w:firstLine="614"/>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8"/>
          <w:kern w:val="0"/>
          <w:sz w:val="31"/>
          <w:szCs w:val="31"/>
          <w:lang w:val="en-US" w:eastAsia="en-US" w:bidi="ar-SA"/>
        </w:rPr>
        <w:t>艺术表演节目分为集体项目和个人项目，包括声乐、器乐、舞蹈、</w:t>
      </w:r>
      <w:r>
        <w:rPr>
          <w:rFonts w:ascii="仿宋" w:hAnsi="仿宋" w:eastAsia="仿宋" w:cs="仿宋"/>
          <w:snapToGrid w:val="0"/>
          <w:color w:val="000000"/>
          <w:spacing w:val="-15"/>
          <w:kern w:val="0"/>
          <w:sz w:val="31"/>
          <w:szCs w:val="31"/>
          <w:lang w:val="en-US" w:eastAsia="en-US" w:bidi="ar-SA"/>
        </w:rPr>
        <w:t>戏剧（戏曲）、朗诵</w:t>
      </w:r>
      <w:r>
        <w:rPr>
          <w:rFonts w:ascii="Times New Roman" w:hAnsi="Times New Roman" w:eastAsia="Times New Roman" w:cs="Times New Roman"/>
          <w:snapToGrid w:val="0"/>
          <w:color w:val="000000"/>
          <w:spacing w:val="-15"/>
          <w:kern w:val="0"/>
          <w:sz w:val="31"/>
          <w:szCs w:val="31"/>
          <w:lang w:val="en-US" w:eastAsia="en-US" w:bidi="ar-SA"/>
        </w:rPr>
        <w:t>5</w:t>
      </w:r>
      <w:r>
        <w:rPr>
          <w:rFonts w:ascii="仿宋" w:hAnsi="仿宋" w:eastAsia="仿宋" w:cs="仿宋"/>
          <w:snapToGrid w:val="0"/>
          <w:color w:val="000000"/>
          <w:spacing w:val="-15"/>
          <w:kern w:val="0"/>
          <w:sz w:val="31"/>
          <w:szCs w:val="31"/>
          <w:lang w:val="en-US" w:eastAsia="en-US" w:bidi="ar-SA"/>
        </w:rPr>
        <w:t>个类别。参展学生分为甲、乙两个组别：甲组为</w:t>
      </w:r>
      <w:r>
        <w:rPr>
          <w:rFonts w:ascii="仿宋" w:hAnsi="仿宋" w:eastAsia="仿宋" w:cs="仿宋"/>
          <w:snapToGrid w:val="0"/>
          <w:color w:val="000000"/>
          <w:spacing w:val="-11"/>
          <w:kern w:val="0"/>
          <w:sz w:val="31"/>
          <w:szCs w:val="31"/>
          <w:lang w:val="en-US" w:eastAsia="en-US" w:bidi="ar-SA"/>
        </w:rPr>
        <w:t>非艺术类专业学生（集体项目应不含在读艺术类专业的学生</w:t>
      </w:r>
      <w:r>
        <w:rPr>
          <w:rFonts w:ascii="仿宋" w:hAnsi="仿宋" w:eastAsia="仿宋" w:cs="仿宋"/>
          <w:snapToGrid w:val="0"/>
          <w:color w:val="000000"/>
          <w:spacing w:val="10"/>
          <w:kern w:val="0"/>
          <w:sz w:val="31"/>
          <w:szCs w:val="31"/>
          <w:lang w:val="en-US" w:eastAsia="en-US" w:bidi="ar-SA"/>
        </w:rPr>
        <w:t>），</w:t>
      </w:r>
      <w:r>
        <w:rPr>
          <w:rFonts w:ascii="仿宋" w:hAnsi="仿宋" w:eastAsia="仿宋" w:cs="仿宋"/>
          <w:snapToGrid w:val="0"/>
          <w:color w:val="000000"/>
          <w:spacing w:val="-11"/>
          <w:kern w:val="0"/>
          <w:sz w:val="31"/>
          <w:szCs w:val="31"/>
          <w:lang w:val="en-US" w:eastAsia="en-US" w:bidi="ar-SA"/>
        </w:rPr>
        <w:t>乙组</w:t>
      </w:r>
      <w:r>
        <w:rPr>
          <w:rFonts w:ascii="仿宋" w:hAnsi="仿宋" w:eastAsia="仿宋" w:cs="仿宋"/>
          <w:snapToGrid w:val="0"/>
          <w:color w:val="000000"/>
          <w:spacing w:val="-9"/>
          <w:kern w:val="0"/>
          <w:sz w:val="31"/>
          <w:szCs w:val="31"/>
          <w:lang w:val="en-US" w:eastAsia="en-US" w:bidi="ar-SA"/>
        </w:rPr>
        <w:t>为艺术类专业学生。</w:t>
      </w:r>
    </w:p>
    <w:p>
      <w:pPr>
        <w:widowControl/>
        <w:kinsoku w:val="0"/>
        <w:autoSpaceDE w:val="0"/>
        <w:autoSpaceDN w:val="0"/>
        <w:adjustRightInd w:val="0"/>
        <w:snapToGrid w:val="0"/>
        <w:spacing w:line="232" w:lineRule="auto"/>
        <w:ind w:left="626"/>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1"/>
          <w:kern w:val="0"/>
          <w:sz w:val="31"/>
          <w:szCs w:val="31"/>
          <w:lang w:eastAsia="en-US"/>
        </w:rPr>
        <w:t>（一）集体项目</w:t>
      </w:r>
    </w:p>
    <w:p>
      <w:pPr>
        <w:kinsoku w:val="0"/>
        <w:autoSpaceDE w:val="0"/>
        <w:autoSpaceDN w:val="0"/>
        <w:adjustRightInd w:val="0"/>
        <w:snapToGrid w:val="0"/>
        <w:spacing w:before="211" w:line="224" w:lineRule="auto"/>
        <w:ind w:left="608"/>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3"/>
          <w:kern w:val="0"/>
          <w:sz w:val="31"/>
          <w:szCs w:val="31"/>
          <w:lang w:val="en-US" w:eastAsia="en-US" w:bidi="ar-SA"/>
        </w:rPr>
        <w:t>1.</w:t>
      </w:r>
      <w:r>
        <w:rPr>
          <w:rFonts w:ascii="Times New Roman" w:hAnsi="Times New Roman" w:eastAsia="Times New Roman" w:cs="Times New Roman"/>
          <w:b/>
          <w:bCs/>
          <w:snapToGrid w:val="0"/>
          <w:color w:val="000000"/>
          <w:spacing w:val="7"/>
          <w:kern w:val="0"/>
          <w:sz w:val="31"/>
          <w:szCs w:val="31"/>
          <w:lang w:val="en-US" w:eastAsia="en-US" w:bidi="ar-SA"/>
        </w:rPr>
        <w:t xml:space="preserve">  </w:t>
      </w:r>
      <w:r>
        <w:rPr>
          <w:rFonts w:ascii="仿宋" w:hAnsi="仿宋" w:eastAsia="仿宋" w:cs="仿宋"/>
          <w:b/>
          <w:bCs/>
          <w:snapToGrid w:val="0"/>
          <w:color w:val="000000"/>
          <w:spacing w:val="-13"/>
          <w:kern w:val="0"/>
          <w:sz w:val="31"/>
          <w:szCs w:val="31"/>
          <w:lang w:val="en-US" w:eastAsia="en-US" w:bidi="ar-SA"/>
        </w:rPr>
        <w:t>声乐</w:t>
      </w:r>
    </w:p>
    <w:p>
      <w:pPr>
        <w:kinsoku w:val="0"/>
        <w:autoSpaceDE w:val="0"/>
        <w:autoSpaceDN w:val="0"/>
        <w:adjustRightInd w:val="0"/>
        <w:snapToGrid w:val="0"/>
        <w:spacing w:before="178" w:line="347" w:lineRule="auto"/>
        <w:ind w:right="13" w:firstLine="603"/>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5"/>
          <w:kern w:val="0"/>
          <w:sz w:val="31"/>
          <w:szCs w:val="31"/>
          <w:lang w:val="en-US" w:eastAsia="en-US" w:bidi="ar-SA"/>
        </w:rPr>
        <w:t>合唱：人数不超过</w:t>
      </w:r>
      <w:r>
        <w:rPr>
          <w:rFonts w:ascii="Times New Roman" w:hAnsi="Times New Roman" w:eastAsia="Times New Roman" w:cs="Times New Roman"/>
          <w:snapToGrid w:val="0"/>
          <w:color w:val="000000"/>
          <w:spacing w:val="-15"/>
          <w:kern w:val="0"/>
          <w:sz w:val="31"/>
          <w:szCs w:val="31"/>
          <w:lang w:val="en-US" w:eastAsia="en-US" w:bidi="ar-SA"/>
        </w:rPr>
        <w:t>40</w:t>
      </w:r>
      <w:r>
        <w:rPr>
          <w:rFonts w:ascii="仿宋" w:hAnsi="仿宋" w:eastAsia="仿宋" w:cs="仿宋"/>
          <w:snapToGrid w:val="0"/>
          <w:color w:val="000000"/>
          <w:spacing w:val="-15"/>
          <w:kern w:val="0"/>
          <w:sz w:val="31"/>
          <w:szCs w:val="31"/>
          <w:lang w:val="en-US" w:eastAsia="en-US" w:bidi="ar-SA"/>
        </w:rPr>
        <w:t>人，钢琴伴奏、指挥各</w:t>
      </w:r>
      <w:r>
        <w:rPr>
          <w:rFonts w:ascii="Times New Roman" w:hAnsi="Times New Roman" w:eastAsia="Times New Roman" w:cs="Times New Roman"/>
          <w:snapToGrid w:val="0"/>
          <w:color w:val="000000"/>
          <w:spacing w:val="-15"/>
          <w:kern w:val="0"/>
          <w:sz w:val="31"/>
          <w:szCs w:val="31"/>
          <w:lang w:val="en-US" w:eastAsia="en-US" w:bidi="ar-SA"/>
        </w:rPr>
        <w:t>1</w:t>
      </w:r>
      <w:r>
        <w:rPr>
          <w:rFonts w:ascii="仿宋" w:hAnsi="仿宋" w:eastAsia="仿宋" w:cs="仿宋"/>
          <w:snapToGrid w:val="0"/>
          <w:color w:val="000000"/>
          <w:spacing w:val="-15"/>
          <w:kern w:val="0"/>
          <w:sz w:val="31"/>
          <w:szCs w:val="31"/>
          <w:lang w:val="en-US" w:eastAsia="en-US" w:bidi="ar-SA"/>
        </w:rPr>
        <w:t>人（应为本校师生</w:t>
      </w:r>
      <w:r>
        <w:rPr>
          <w:rFonts w:ascii="仿宋" w:hAnsi="仿宋" w:eastAsia="仿宋" w:cs="仿宋"/>
          <w:snapToGrid w:val="0"/>
          <w:color w:val="000000"/>
          <w:spacing w:val="-76"/>
          <w:w w:val="87"/>
          <w:kern w:val="0"/>
          <w:sz w:val="31"/>
          <w:szCs w:val="31"/>
          <w:lang w:val="en-US" w:eastAsia="en-US" w:bidi="ar-SA"/>
        </w:rPr>
        <w:t>），</w:t>
      </w:r>
      <w:r>
        <w:rPr>
          <w:rFonts w:ascii="仿宋" w:hAnsi="仿宋" w:eastAsia="仿宋" w:cs="仿宋"/>
          <w:snapToGrid w:val="0"/>
          <w:color w:val="000000"/>
          <w:spacing w:val="-12"/>
          <w:kern w:val="0"/>
          <w:sz w:val="31"/>
          <w:szCs w:val="31"/>
          <w:lang w:val="en-US" w:eastAsia="en-US" w:bidi="ar-SA"/>
        </w:rPr>
        <w:t>每支合唱队可演唱两首作品（至少一首中国作品</w:t>
      </w:r>
      <w:r>
        <w:rPr>
          <w:rFonts w:ascii="仿宋" w:hAnsi="仿宋" w:eastAsia="仿宋" w:cs="仿宋"/>
          <w:snapToGrid w:val="0"/>
          <w:color w:val="000000"/>
          <w:spacing w:val="-52"/>
          <w:kern w:val="0"/>
          <w:sz w:val="31"/>
          <w:szCs w:val="31"/>
          <w:lang w:val="en-US" w:eastAsia="en-US" w:bidi="ar-SA"/>
        </w:rPr>
        <w:t>），</w:t>
      </w:r>
      <w:r>
        <w:rPr>
          <w:rFonts w:ascii="仿宋" w:hAnsi="仿宋" w:eastAsia="仿宋" w:cs="仿宋"/>
          <w:snapToGrid w:val="0"/>
          <w:color w:val="000000"/>
          <w:spacing w:val="-12"/>
          <w:kern w:val="0"/>
          <w:sz w:val="31"/>
          <w:szCs w:val="31"/>
          <w:lang w:val="en-US" w:eastAsia="en-US" w:bidi="ar-SA"/>
        </w:rPr>
        <w:t>演出时间不超过</w:t>
      </w:r>
      <w:r>
        <w:rPr>
          <w:rFonts w:ascii="Times New Roman" w:hAnsi="Times New Roman" w:eastAsia="Times New Roman" w:cs="Times New Roman"/>
          <w:snapToGrid w:val="0"/>
          <w:color w:val="000000"/>
          <w:spacing w:val="-12"/>
          <w:kern w:val="0"/>
          <w:sz w:val="31"/>
          <w:szCs w:val="31"/>
          <w:lang w:val="en-US" w:eastAsia="en-US" w:bidi="ar-SA"/>
        </w:rPr>
        <w:t>8</w:t>
      </w:r>
      <w:r>
        <w:rPr>
          <w:rFonts w:ascii="仿宋" w:hAnsi="仿宋" w:eastAsia="仿宋" w:cs="仿宋"/>
          <w:snapToGrid w:val="0"/>
          <w:color w:val="000000"/>
          <w:spacing w:val="-5"/>
          <w:kern w:val="0"/>
          <w:sz w:val="31"/>
          <w:szCs w:val="31"/>
          <w:lang w:val="en-US" w:eastAsia="en-US" w:bidi="ar-SA"/>
        </w:rPr>
        <w:t>分钟。</w:t>
      </w:r>
    </w:p>
    <w:p>
      <w:pPr>
        <w:kinsoku w:val="0"/>
        <w:autoSpaceDE w:val="0"/>
        <w:autoSpaceDN w:val="0"/>
        <w:adjustRightInd w:val="0"/>
        <w:snapToGrid w:val="0"/>
        <w:spacing w:before="49" w:line="350" w:lineRule="auto"/>
        <w:ind w:left="6" w:right="85" w:firstLine="59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小合唱或表演唱：人数不超过</w:t>
      </w:r>
      <w:r>
        <w:rPr>
          <w:rFonts w:ascii="Times New Roman" w:hAnsi="Times New Roman" w:eastAsia="Times New Roman" w:cs="Times New Roman"/>
          <w:snapToGrid w:val="0"/>
          <w:color w:val="000000"/>
          <w:spacing w:val="-9"/>
          <w:kern w:val="0"/>
          <w:sz w:val="31"/>
          <w:szCs w:val="31"/>
          <w:lang w:val="en-US" w:eastAsia="en-US" w:bidi="ar-SA"/>
        </w:rPr>
        <w:t>15</w:t>
      </w:r>
      <w:r>
        <w:rPr>
          <w:rFonts w:ascii="仿宋" w:hAnsi="仿宋" w:eastAsia="仿宋" w:cs="仿宋"/>
          <w:snapToGrid w:val="0"/>
          <w:color w:val="000000"/>
          <w:spacing w:val="-9"/>
          <w:kern w:val="0"/>
          <w:sz w:val="31"/>
          <w:szCs w:val="31"/>
          <w:lang w:val="en-US" w:eastAsia="en-US" w:bidi="ar-SA"/>
        </w:rPr>
        <w:t>人（含伴奏</w:t>
      </w:r>
      <w:r>
        <w:rPr>
          <w:rFonts w:ascii="仿宋" w:hAnsi="仿宋" w:eastAsia="仿宋" w:cs="仿宋"/>
          <w:snapToGrid w:val="0"/>
          <w:color w:val="000000"/>
          <w:spacing w:val="-11"/>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不设指</w:t>
      </w:r>
      <w:r>
        <w:rPr>
          <w:rFonts w:ascii="仿宋" w:hAnsi="仿宋" w:eastAsia="仿宋" w:cs="仿宋"/>
          <w:snapToGrid w:val="0"/>
          <w:color w:val="000000"/>
          <w:spacing w:val="-10"/>
          <w:kern w:val="0"/>
          <w:sz w:val="31"/>
          <w:szCs w:val="31"/>
          <w:lang w:val="en-US" w:eastAsia="en-US" w:bidi="ar-SA"/>
        </w:rPr>
        <w:t>挥，时间</w:t>
      </w:r>
      <w:r>
        <w:rPr>
          <w:rFonts w:ascii="仿宋" w:hAnsi="仿宋" w:eastAsia="仿宋" w:cs="仿宋"/>
          <w:snapToGrid w:val="0"/>
          <w:color w:val="000000"/>
          <w:spacing w:val="-8"/>
          <w:kern w:val="0"/>
          <w:sz w:val="31"/>
          <w:szCs w:val="31"/>
          <w:lang w:val="en-US" w:eastAsia="en-US" w:bidi="ar-SA"/>
        </w:rPr>
        <w:t>不超过</w:t>
      </w:r>
      <w:r>
        <w:rPr>
          <w:rFonts w:ascii="Times New Roman" w:hAnsi="Times New Roman" w:eastAsia="Times New Roman" w:cs="Times New Roman"/>
          <w:snapToGrid w:val="0"/>
          <w:color w:val="000000"/>
          <w:spacing w:val="-8"/>
          <w:kern w:val="0"/>
          <w:sz w:val="31"/>
          <w:szCs w:val="31"/>
          <w:lang w:val="en-US" w:eastAsia="en-US" w:bidi="ar-SA"/>
        </w:rPr>
        <w:t>5</w:t>
      </w:r>
      <w:r>
        <w:rPr>
          <w:rFonts w:ascii="仿宋" w:hAnsi="仿宋" w:eastAsia="仿宋" w:cs="仿宋"/>
          <w:snapToGrid w:val="0"/>
          <w:color w:val="000000"/>
          <w:spacing w:val="-8"/>
          <w:kern w:val="0"/>
          <w:sz w:val="31"/>
          <w:szCs w:val="31"/>
          <w:lang w:val="en-US" w:eastAsia="en-US" w:bidi="ar-SA"/>
        </w:rPr>
        <w:t>分钟。</w:t>
      </w:r>
    </w:p>
    <w:p>
      <w:pPr>
        <w:kinsoku w:val="0"/>
        <w:autoSpaceDE w:val="0"/>
        <w:autoSpaceDN w:val="0"/>
        <w:adjustRightInd w:val="0"/>
        <w:snapToGrid w:val="0"/>
        <w:spacing w:before="74" w:line="225" w:lineRule="auto"/>
        <w:ind w:left="595"/>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4"/>
          <w:kern w:val="0"/>
          <w:sz w:val="31"/>
          <w:szCs w:val="31"/>
          <w:lang w:val="en-US" w:eastAsia="en-US" w:bidi="ar-SA"/>
        </w:rPr>
        <w:t>2.</w:t>
      </w:r>
      <w:r>
        <w:rPr>
          <w:rFonts w:ascii="Times New Roman" w:hAnsi="Times New Roman" w:eastAsia="Times New Roman" w:cs="Times New Roman"/>
          <w:b/>
          <w:bCs/>
          <w:snapToGrid w:val="0"/>
          <w:color w:val="000000"/>
          <w:spacing w:val="70"/>
          <w:kern w:val="0"/>
          <w:sz w:val="31"/>
          <w:szCs w:val="31"/>
          <w:lang w:val="en-US" w:eastAsia="en-US" w:bidi="ar-SA"/>
        </w:rPr>
        <w:t xml:space="preserve"> </w:t>
      </w:r>
      <w:r>
        <w:rPr>
          <w:rFonts w:ascii="仿宋" w:hAnsi="仿宋" w:eastAsia="仿宋" w:cs="仿宋"/>
          <w:b/>
          <w:bCs/>
          <w:snapToGrid w:val="0"/>
          <w:color w:val="000000"/>
          <w:spacing w:val="-4"/>
          <w:kern w:val="0"/>
          <w:sz w:val="31"/>
          <w:szCs w:val="31"/>
          <w:lang w:val="en-US" w:eastAsia="en-US" w:bidi="ar-SA"/>
        </w:rPr>
        <w:t>器乐</w:t>
      </w:r>
    </w:p>
    <w:p>
      <w:pPr>
        <w:kinsoku w:val="0"/>
        <w:autoSpaceDE w:val="0"/>
        <w:autoSpaceDN w:val="0"/>
        <w:adjustRightInd w:val="0"/>
        <w:snapToGrid w:val="0"/>
        <w:spacing w:before="174" w:line="352" w:lineRule="auto"/>
        <w:ind w:left="33" w:right="87" w:firstLine="56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3"/>
          <w:kern w:val="0"/>
          <w:sz w:val="31"/>
          <w:szCs w:val="31"/>
          <w:lang w:val="en-US" w:eastAsia="en-US" w:bidi="ar-SA"/>
        </w:rPr>
        <w:t>合奏：人数不超过</w:t>
      </w:r>
      <w:r>
        <w:rPr>
          <w:rFonts w:ascii="Times New Roman" w:hAnsi="Times New Roman" w:eastAsia="Times New Roman" w:cs="Times New Roman"/>
          <w:snapToGrid w:val="0"/>
          <w:color w:val="000000"/>
          <w:spacing w:val="-13"/>
          <w:kern w:val="0"/>
          <w:sz w:val="31"/>
          <w:szCs w:val="31"/>
          <w:lang w:val="en-US" w:eastAsia="en-US" w:bidi="ar-SA"/>
        </w:rPr>
        <w:t>65</w:t>
      </w:r>
      <w:r>
        <w:rPr>
          <w:rFonts w:ascii="仿宋" w:hAnsi="仿宋" w:eastAsia="仿宋" w:cs="仿宋"/>
          <w:snapToGrid w:val="0"/>
          <w:color w:val="000000"/>
          <w:spacing w:val="-13"/>
          <w:kern w:val="0"/>
          <w:sz w:val="31"/>
          <w:szCs w:val="31"/>
          <w:lang w:val="en-US" w:eastAsia="en-US" w:bidi="ar-SA"/>
        </w:rPr>
        <w:t>人，指挥</w:t>
      </w:r>
      <w:r>
        <w:rPr>
          <w:rFonts w:ascii="Times New Roman" w:hAnsi="Times New Roman" w:eastAsia="Times New Roman" w:cs="Times New Roman"/>
          <w:snapToGrid w:val="0"/>
          <w:color w:val="000000"/>
          <w:spacing w:val="-13"/>
          <w:kern w:val="0"/>
          <w:sz w:val="31"/>
          <w:szCs w:val="31"/>
          <w:lang w:val="en-US" w:eastAsia="en-US" w:bidi="ar-SA"/>
        </w:rPr>
        <w:t>1</w:t>
      </w:r>
      <w:r>
        <w:rPr>
          <w:rFonts w:ascii="仿宋" w:hAnsi="仿宋" w:eastAsia="仿宋" w:cs="仿宋"/>
          <w:snapToGrid w:val="0"/>
          <w:color w:val="000000"/>
          <w:spacing w:val="-13"/>
          <w:kern w:val="0"/>
          <w:sz w:val="31"/>
          <w:szCs w:val="31"/>
          <w:lang w:val="en-US" w:eastAsia="en-US" w:bidi="ar-SA"/>
        </w:rPr>
        <w:t>人（鼓励本校师生担任</w:t>
      </w:r>
      <w:r>
        <w:rPr>
          <w:rFonts w:ascii="仿宋" w:hAnsi="仿宋" w:eastAsia="仿宋" w:cs="仿宋"/>
          <w:snapToGrid w:val="0"/>
          <w:color w:val="000000"/>
          <w:spacing w:val="-31"/>
          <w:kern w:val="0"/>
          <w:sz w:val="31"/>
          <w:szCs w:val="31"/>
          <w:lang w:val="en-US" w:eastAsia="en-US" w:bidi="ar-SA"/>
        </w:rPr>
        <w:t>），</w:t>
      </w:r>
      <w:r>
        <w:rPr>
          <w:rFonts w:ascii="仿宋" w:hAnsi="仿宋" w:eastAsia="仿宋" w:cs="仿宋"/>
          <w:snapToGrid w:val="0"/>
          <w:color w:val="000000"/>
          <w:spacing w:val="-13"/>
          <w:kern w:val="0"/>
          <w:sz w:val="31"/>
          <w:szCs w:val="31"/>
          <w:lang w:val="en-US" w:eastAsia="en-US" w:bidi="ar-SA"/>
        </w:rPr>
        <w:t>演出时</w:t>
      </w:r>
      <w:r>
        <w:rPr>
          <w:rFonts w:ascii="仿宋" w:hAnsi="仿宋" w:eastAsia="仿宋" w:cs="仿宋"/>
          <w:snapToGrid w:val="0"/>
          <w:color w:val="000000"/>
          <w:spacing w:val="-11"/>
          <w:kern w:val="0"/>
          <w:sz w:val="31"/>
          <w:szCs w:val="31"/>
          <w:lang w:val="en-US" w:eastAsia="en-US" w:bidi="ar-SA"/>
        </w:rPr>
        <w:t>间不超过</w:t>
      </w:r>
      <w:r>
        <w:rPr>
          <w:rFonts w:ascii="Times New Roman" w:hAnsi="Times New Roman" w:eastAsia="Times New Roman" w:cs="Times New Roman"/>
          <w:snapToGrid w:val="0"/>
          <w:color w:val="000000"/>
          <w:spacing w:val="-11"/>
          <w:kern w:val="0"/>
          <w:sz w:val="31"/>
          <w:szCs w:val="31"/>
          <w:lang w:val="en-US" w:eastAsia="en-US" w:bidi="ar-SA"/>
        </w:rPr>
        <w:t>9</w:t>
      </w:r>
      <w:r>
        <w:rPr>
          <w:rFonts w:ascii="仿宋" w:hAnsi="仿宋" w:eastAsia="仿宋" w:cs="仿宋"/>
          <w:snapToGrid w:val="0"/>
          <w:color w:val="000000"/>
          <w:spacing w:val="-11"/>
          <w:kern w:val="0"/>
          <w:sz w:val="31"/>
          <w:szCs w:val="31"/>
          <w:lang w:val="en-US" w:eastAsia="en-US" w:bidi="ar-SA"/>
        </w:rPr>
        <w:t>分钟，鼓励演奏中国作品。</w:t>
      </w:r>
    </w:p>
    <w:p>
      <w:pPr>
        <w:kinsoku w:val="0"/>
        <w:autoSpaceDE w:val="0"/>
        <w:autoSpaceDN w:val="0"/>
        <w:adjustRightInd w:val="0"/>
        <w:snapToGrid w:val="0"/>
        <w:spacing w:before="17" w:line="420" w:lineRule="exact"/>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2"/>
          <w:kern w:val="0"/>
          <w:position w:val="2"/>
          <w:sz w:val="31"/>
          <w:szCs w:val="31"/>
          <w:lang w:val="en-US" w:eastAsia="en-US" w:bidi="ar-SA"/>
        </w:rPr>
        <w:t>小合奏或重奏：人数不超过</w:t>
      </w:r>
      <w:r>
        <w:rPr>
          <w:rFonts w:ascii="Times New Roman" w:hAnsi="Times New Roman" w:eastAsia="Times New Roman" w:cs="Times New Roman"/>
          <w:snapToGrid w:val="0"/>
          <w:color w:val="000000"/>
          <w:spacing w:val="-12"/>
          <w:kern w:val="0"/>
          <w:position w:val="2"/>
          <w:sz w:val="31"/>
          <w:szCs w:val="31"/>
          <w:lang w:val="en-US" w:eastAsia="en-US" w:bidi="ar-SA"/>
        </w:rPr>
        <w:t>12</w:t>
      </w:r>
      <w:r>
        <w:rPr>
          <w:rFonts w:ascii="仿宋" w:hAnsi="仿宋" w:eastAsia="仿宋" w:cs="仿宋"/>
          <w:snapToGrid w:val="0"/>
          <w:color w:val="000000"/>
          <w:spacing w:val="-12"/>
          <w:kern w:val="0"/>
          <w:position w:val="2"/>
          <w:sz w:val="31"/>
          <w:szCs w:val="31"/>
          <w:lang w:val="en-US" w:eastAsia="en-US" w:bidi="ar-SA"/>
        </w:rPr>
        <w:t>人，不设指挥，时间不超过</w:t>
      </w:r>
      <w:r>
        <w:rPr>
          <w:rFonts w:ascii="Times New Roman" w:hAnsi="Times New Roman" w:eastAsia="Times New Roman" w:cs="Times New Roman"/>
          <w:snapToGrid w:val="0"/>
          <w:color w:val="000000"/>
          <w:spacing w:val="-12"/>
          <w:kern w:val="0"/>
          <w:position w:val="2"/>
          <w:sz w:val="31"/>
          <w:szCs w:val="31"/>
          <w:lang w:val="en-US" w:eastAsia="en-US" w:bidi="ar-SA"/>
        </w:rPr>
        <w:t>6</w:t>
      </w:r>
      <w:r>
        <w:rPr>
          <w:rFonts w:ascii="仿宋" w:hAnsi="仿宋" w:eastAsia="仿宋" w:cs="仿宋"/>
          <w:snapToGrid w:val="0"/>
          <w:color w:val="000000"/>
          <w:spacing w:val="-12"/>
          <w:kern w:val="0"/>
          <w:position w:val="2"/>
          <w:sz w:val="31"/>
          <w:szCs w:val="31"/>
          <w:lang w:val="en-US" w:eastAsia="en-US" w:bidi="ar-SA"/>
        </w:rPr>
        <w:t>分钟。</w:t>
      </w:r>
    </w:p>
    <w:p>
      <w:pPr>
        <w:kinsoku w:val="0"/>
        <w:autoSpaceDE w:val="0"/>
        <w:autoSpaceDN w:val="0"/>
        <w:adjustRightInd w:val="0"/>
        <w:snapToGrid w:val="0"/>
        <w:spacing w:before="228" w:line="223" w:lineRule="auto"/>
        <w:ind w:left="592"/>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3.</w:t>
      </w:r>
      <w:r>
        <w:rPr>
          <w:rFonts w:ascii="Times New Roman" w:hAnsi="Times New Roman" w:eastAsia="Times New Roman" w:cs="Times New Roman"/>
          <w:b/>
          <w:bCs/>
          <w:snapToGrid w:val="0"/>
          <w:color w:val="000000"/>
          <w:spacing w:val="4"/>
          <w:kern w:val="0"/>
          <w:sz w:val="31"/>
          <w:szCs w:val="31"/>
          <w:lang w:val="en-US" w:eastAsia="en-US" w:bidi="ar-SA"/>
        </w:rPr>
        <w:t xml:space="preserve">  </w:t>
      </w:r>
      <w:r>
        <w:rPr>
          <w:rFonts w:ascii="仿宋" w:hAnsi="仿宋" w:eastAsia="仿宋" w:cs="仿宋"/>
          <w:b/>
          <w:bCs/>
          <w:snapToGrid w:val="0"/>
          <w:color w:val="000000"/>
          <w:spacing w:val="-7"/>
          <w:kern w:val="0"/>
          <w:sz w:val="31"/>
          <w:szCs w:val="31"/>
          <w:lang w:val="en-US" w:eastAsia="en-US" w:bidi="ar-SA"/>
        </w:rPr>
        <w:t>舞蹈</w:t>
      </w:r>
    </w:p>
    <w:p>
      <w:pPr>
        <w:spacing w:line="223" w:lineRule="auto"/>
        <w:sectPr>
          <w:headerReference r:id="rId10" w:type="default"/>
          <w:footerReference r:id="rId11" w:type="default"/>
          <w:pgSz w:w="11906" w:h="16838"/>
          <w:pgMar w:top="2315" w:right="1372" w:bottom="1128" w:left="1430" w:header="1823" w:footer="881" w:gutter="0"/>
          <w:cols w:space="720" w:num="1"/>
        </w:sect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49" w:lineRule="auto"/>
        <w:ind w:left="12" w:right="87" w:firstLine="58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4"/>
          <w:kern w:val="0"/>
          <w:sz w:val="31"/>
          <w:szCs w:val="31"/>
          <w:lang w:val="en-US" w:eastAsia="en-US" w:bidi="ar-SA"/>
        </w:rPr>
        <w:t>群舞：人数不超过</w:t>
      </w:r>
      <w:r>
        <w:rPr>
          <w:rFonts w:ascii="Times New Roman" w:hAnsi="Times New Roman" w:eastAsia="Times New Roman" w:cs="Times New Roman"/>
          <w:snapToGrid w:val="0"/>
          <w:color w:val="000000"/>
          <w:spacing w:val="-14"/>
          <w:kern w:val="0"/>
          <w:sz w:val="31"/>
          <w:szCs w:val="31"/>
          <w:lang w:val="en-US" w:eastAsia="en-US" w:bidi="ar-SA"/>
        </w:rPr>
        <w:t>36</w:t>
      </w:r>
      <w:r>
        <w:rPr>
          <w:rFonts w:ascii="仿宋" w:hAnsi="仿宋" w:eastAsia="仿宋" w:cs="仿宋"/>
          <w:snapToGrid w:val="0"/>
          <w:color w:val="000000"/>
          <w:spacing w:val="-14"/>
          <w:kern w:val="0"/>
          <w:sz w:val="31"/>
          <w:szCs w:val="31"/>
          <w:lang w:val="en-US" w:eastAsia="en-US" w:bidi="ar-SA"/>
        </w:rPr>
        <w:t>人，时间不超过</w:t>
      </w:r>
      <w:r>
        <w:rPr>
          <w:rFonts w:ascii="Times New Roman" w:hAnsi="Times New Roman" w:eastAsia="Times New Roman" w:cs="Times New Roman"/>
          <w:snapToGrid w:val="0"/>
          <w:color w:val="000000"/>
          <w:spacing w:val="-14"/>
          <w:kern w:val="0"/>
          <w:sz w:val="31"/>
          <w:szCs w:val="31"/>
          <w:lang w:val="en-US" w:eastAsia="en-US" w:bidi="ar-SA"/>
        </w:rPr>
        <w:t>7</w:t>
      </w:r>
      <w:r>
        <w:rPr>
          <w:rFonts w:ascii="仿宋" w:hAnsi="仿宋" w:eastAsia="仿宋" w:cs="仿宋"/>
          <w:snapToGrid w:val="0"/>
          <w:color w:val="000000"/>
          <w:spacing w:val="-14"/>
          <w:kern w:val="0"/>
          <w:sz w:val="31"/>
          <w:szCs w:val="31"/>
          <w:lang w:val="en-US" w:eastAsia="en-US" w:bidi="ar-SA"/>
        </w:rPr>
        <w:t>分钟，以民族民间舞、古典</w:t>
      </w:r>
      <w:r>
        <w:rPr>
          <w:rFonts w:ascii="仿宋" w:hAnsi="仿宋" w:eastAsia="仿宋" w:cs="仿宋"/>
          <w:snapToGrid w:val="0"/>
          <w:color w:val="000000"/>
          <w:spacing w:val="-10"/>
          <w:kern w:val="0"/>
          <w:sz w:val="31"/>
          <w:szCs w:val="31"/>
          <w:lang w:val="en-US" w:eastAsia="en-US" w:bidi="ar-SA"/>
        </w:rPr>
        <w:t>舞、芭蕾舞、现代舞、当代舞等为主要表现形式。</w:t>
      </w:r>
    </w:p>
    <w:p>
      <w:pPr>
        <w:kinsoku w:val="0"/>
        <w:autoSpaceDE w:val="0"/>
        <w:autoSpaceDN w:val="0"/>
        <w:adjustRightInd w:val="0"/>
        <w:snapToGrid w:val="0"/>
        <w:spacing w:before="75" w:line="224" w:lineRule="auto"/>
        <w:ind w:left="598"/>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8"/>
          <w:kern w:val="0"/>
          <w:sz w:val="31"/>
          <w:szCs w:val="31"/>
          <w:lang w:val="en-US" w:eastAsia="en-US" w:bidi="ar-SA"/>
        </w:rPr>
        <w:t xml:space="preserve">4.  </w:t>
      </w:r>
      <w:r>
        <w:rPr>
          <w:rFonts w:ascii="仿宋" w:hAnsi="仿宋" w:eastAsia="仿宋" w:cs="仿宋"/>
          <w:b/>
          <w:bCs/>
          <w:snapToGrid w:val="0"/>
          <w:color w:val="000000"/>
          <w:spacing w:val="-8"/>
          <w:kern w:val="0"/>
          <w:sz w:val="31"/>
          <w:szCs w:val="31"/>
          <w:lang w:val="en-US" w:eastAsia="en-US" w:bidi="ar-SA"/>
        </w:rPr>
        <w:t>戏剧（戏曲）</w:t>
      </w:r>
    </w:p>
    <w:p>
      <w:pPr>
        <w:kinsoku w:val="0"/>
        <w:autoSpaceDE w:val="0"/>
        <w:autoSpaceDN w:val="0"/>
        <w:adjustRightInd w:val="0"/>
        <w:snapToGrid w:val="0"/>
        <w:spacing w:before="174" w:line="348" w:lineRule="auto"/>
        <w:ind w:left="5" w:firstLine="59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5"/>
          <w:kern w:val="0"/>
          <w:sz w:val="31"/>
          <w:szCs w:val="31"/>
          <w:lang w:val="en-US" w:eastAsia="en-US" w:bidi="ar-SA"/>
        </w:rPr>
        <w:t>人数不超过</w:t>
      </w:r>
      <w:r>
        <w:rPr>
          <w:rFonts w:ascii="Times New Roman" w:hAnsi="Times New Roman" w:eastAsia="Times New Roman" w:cs="Times New Roman"/>
          <w:snapToGrid w:val="0"/>
          <w:color w:val="000000"/>
          <w:spacing w:val="-15"/>
          <w:kern w:val="0"/>
          <w:sz w:val="31"/>
          <w:szCs w:val="31"/>
          <w:lang w:val="en-US" w:eastAsia="en-US" w:bidi="ar-SA"/>
        </w:rPr>
        <w:t>12</w:t>
      </w:r>
      <w:r>
        <w:rPr>
          <w:rFonts w:ascii="仿宋" w:hAnsi="仿宋" w:eastAsia="仿宋" w:cs="仿宋"/>
          <w:snapToGrid w:val="0"/>
          <w:color w:val="000000"/>
          <w:spacing w:val="-15"/>
          <w:kern w:val="0"/>
          <w:sz w:val="31"/>
          <w:szCs w:val="31"/>
          <w:lang w:val="en-US" w:eastAsia="en-US" w:bidi="ar-SA"/>
        </w:rPr>
        <w:t>人（含伴奏</w:t>
      </w:r>
      <w:r>
        <w:rPr>
          <w:rFonts w:ascii="仿宋" w:hAnsi="仿宋" w:eastAsia="仿宋" w:cs="仿宋"/>
          <w:snapToGrid w:val="0"/>
          <w:color w:val="000000"/>
          <w:spacing w:val="-29"/>
          <w:kern w:val="0"/>
          <w:sz w:val="31"/>
          <w:szCs w:val="31"/>
          <w:lang w:val="en-US" w:eastAsia="en-US" w:bidi="ar-SA"/>
        </w:rPr>
        <w:t>），</w:t>
      </w:r>
      <w:r>
        <w:rPr>
          <w:rFonts w:ascii="仿宋" w:hAnsi="仿宋" w:eastAsia="仿宋" w:cs="仿宋"/>
          <w:snapToGrid w:val="0"/>
          <w:color w:val="000000"/>
          <w:spacing w:val="-15"/>
          <w:kern w:val="0"/>
          <w:sz w:val="31"/>
          <w:szCs w:val="31"/>
          <w:lang w:val="en-US" w:eastAsia="en-US" w:bidi="ar-SA"/>
        </w:rPr>
        <w:t>时间不超过</w:t>
      </w:r>
      <w:r>
        <w:rPr>
          <w:rFonts w:ascii="Times New Roman" w:hAnsi="Times New Roman" w:eastAsia="Times New Roman" w:cs="Times New Roman"/>
          <w:snapToGrid w:val="0"/>
          <w:color w:val="000000"/>
          <w:spacing w:val="-15"/>
          <w:kern w:val="0"/>
          <w:sz w:val="31"/>
          <w:szCs w:val="31"/>
          <w:lang w:val="en-US" w:eastAsia="en-US" w:bidi="ar-SA"/>
        </w:rPr>
        <w:t>12</w:t>
      </w:r>
      <w:r>
        <w:rPr>
          <w:rFonts w:ascii="仿宋" w:hAnsi="仿宋" w:eastAsia="仿宋" w:cs="仿宋"/>
          <w:snapToGrid w:val="0"/>
          <w:color w:val="000000"/>
          <w:spacing w:val="-15"/>
          <w:kern w:val="0"/>
          <w:sz w:val="31"/>
          <w:szCs w:val="31"/>
          <w:lang w:val="en-US" w:eastAsia="en-US" w:bidi="ar-SA"/>
        </w:rPr>
        <w:t>分钟。含戏剧及戏曲、</w:t>
      </w:r>
      <w:r>
        <w:rPr>
          <w:rFonts w:ascii="仿宋" w:hAnsi="仿宋" w:eastAsia="仿宋" w:cs="仿宋"/>
          <w:snapToGrid w:val="0"/>
          <w:color w:val="000000"/>
          <w:spacing w:val="-9"/>
          <w:kern w:val="0"/>
          <w:sz w:val="31"/>
          <w:szCs w:val="31"/>
          <w:lang w:val="en-US" w:eastAsia="en-US" w:bidi="ar-SA"/>
        </w:rPr>
        <w:t>校园短剧、小品、歌舞剧、音乐剧等。</w:t>
      </w:r>
    </w:p>
    <w:p>
      <w:pPr>
        <w:kinsoku w:val="0"/>
        <w:autoSpaceDE w:val="0"/>
        <w:autoSpaceDN w:val="0"/>
        <w:adjustRightInd w:val="0"/>
        <w:snapToGrid w:val="0"/>
        <w:spacing w:before="80" w:line="224" w:lineRule="auto"/>
        <w:ind w:left="600"/>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5"/>
          <w:kern w:val="0"/>
          <w:sz w:val="31"/>
          <w:szCs w:val="31"/>
          <w:lang w:val="en-US" w:eastAsia="en-US" w:bidi="ar-SA"/>
        </w:rPr>
        <w:t>5.</w:t>
      </w:r>
      <w:r>
        <w:rPr>
          <w:rFonts w:ascii="Times New Roman" w:hAnsi="Times New Roman" w:eastAsia="Times New Roman" w:cs="Times New Roman"/>
          <w:b/>
          <w:bCs/>
          <w:snapToGrid w:val="0"/>
          <w:color w:val="000000"/>
          <w:spacing w:val="16"/>
          <w:kern w:val="0"/>
          <w:sz w:val="31"/>
          <w:szCs w:val="31"/>
          <w:lang w:val="en-US" w:eastAsia="en-US" w:bidi="ar-SA"/>
        </w:rPr>
        <w:t xml:space="preserve">  </w:t>
      </w:r>
      <w:r>
        <w:rPr>
          <w:rFonts w:ascii="仿宋" w:hAnsi="仿宋" w:eastAsia="仿宋" w:cs="仿宋"/>
          <w:b/>
          <w:bCs/>
          <w:snapToGrid w:val="0"/>
          <w:color w:val="000000"/>
          <w:spacing w:val="-15"/>
          <w:kern w:val="0"/>
          <w:sz w:val="31"/>
          <w:szCs w:val="31"/>
          <w:lang w:val="en-US" w:eastAsia="en-US" w:bidi="ar-SA"/>
        </w:rPr>
        <w:t>朗诵</w:t>
      </w:r>
    </w:p>
    <w:p>
      <w:pPr>
        <w:kinsoku w:val="0"/>
        <w:autoSpaceDE w:val="0"/>
        <w:autoSpaceDN w:val="0"/>
        <w:adjustRightInd w:val="0"/>
        <w:snapToGrid w:val="0"/>
        <w:spacing w:before="175" w:line="350" w:lineRule="auto"/>
        <w:ind w:left="8" w:right="87" w:firstLine="59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4"/>
          <w:kern w:val="0"/>
          <w:sz w:val="31"/>
          <w:szCs w:val="31"/>
          <w:lang w:val="en-US" w:eastAsia="en-US" w:bidi="ar-SA"/>
        </w:rPr>
        <w:t>作品文体不限，须使用普通话，人数不超过</w:t>
      </w:r>
      <w:r>
        <w:rPr>
          <w:rFonts w:ascii="Times New Roman" w:hAnsi="Times New Roman" w:eastAsia="Times New Roman" w:cs="Times New Roman"/>
          <w:snapToGrid w:val="0"/>
          <w:color w:val="000000"/>
          <w:spacing w:val="-14"/>
          <w:kern w:val="0"/>
          <w:sz w:val="31"/>
          <w:szCs w:val="31"/>
          <w:lang w:val="en-US" w:eastAsia="en-US" w:bidi="ar-SA"/>
        </w:rPr>
        <w:t>8</w:t>
      </w:r>
      <w:r>
        <w:rPr>
          <w:rFonts w:ascii="仿宋" w:hAnsi="仿宋" w:eastAsia="仿宋" w:cs="仿宋"/>
          <w:snapToGrid w:val="0"/>
          <w:color w:val="000000"/>
          <w:spacing w:val="-14"/>
          <w:kern w:val="0"/>
          <w:sz w:val="31"/>
          <w:szCs w:val="31"/>
          <w:lang w:val="en-US" w:eastAsia="en-US" w:bidi="ar-SA"/>
        </w:rPr>
        <w:t>人（含伴奏</w:t>
      </w:r>
      <w:r>
        <w:rPr>
          <w:rFonts w:ascii="仿宋" w:hAnsi="仿宋" w:eastAsia="仿宋" w:cs="仿宋"/>
          <w:snapToGrid w:val="0"/>
          <w:color w:val="000000"/>
          <w:spacing w:val="-24"/>
          <w:kern w:val="0"/>
          <w:sz w:val="31"/>
          <w:szCs w:val="31"/>
          <w:lang w:val="en-US" w:eastAsia="en-US" w:bidi="ar-SA"/>
        </w:rPr>
        <w:t>），</w:t>
      </w:r>
      <w:r>
        <w:rPr>
          <w:rFonts w:ascii="仿宋" w:hAnsi="仿宋" w:eastAsia="仿宋" w:cs="仿宋"/>
          <w:snapToGrid w:val="0"/>
          <w:color w:val="000000"/>
          <w:spacing w:val="-14"/>
          <w:kern w:val="0"/>
          <w:sz w:val="31"/>
          <w:szCs w:val="31"/>
          <w:lang w:val="en-US" w:eastAsia="en-US" w:bidi="ar-SA"/>
        </w:rPr>
        <w:t>时间</w:t>
      </w:r>
      <w:r>
        <w:rPr>
          <w:rFonts w:ascii="仿宋" w:hAnsi="仿宋" w:eastAsia="仿宋" w:cs="仿宋"/>
          <w:snapToGrid w:val="0"/>
          <w:color w:val="000000"/>
          <w:spacing w:val="-8"/>
          <w:kern w:val="0"/>
          <w:sz w:val="31"/>
          <w:szCs w:val="31"/>
          <w:lang w:val="en-US" w:eastAsia="en-US" w:bidi="ar-SA"/>
        </w:rPr>
        <w:t>不超过</w:t>
      </w:r>
      <w:r>
        <w:rPr>
          <w:rFonts w:ascii="Times New Roman" w:hAnsi="Times New Roman" w:eastAsia="Times New Roman" w:cs="Times New Roman"/>
          <w:snapToGrid w:val="0"/>
          <w:color w:val="000000"/>
          <w:spacing w:val="-8"/>
          <w:kern w:val="0"/>
          <w:sz w:val="31"/>
          <w:szCs w:val="31"/>
          <w:lang w:val="en-US" w:eastAsia="en-US" w:bidi="ar-SA"/>
        </w:rPr>
        <w:t>5</w:t>
      </w:r>
      <w:r>
        <w:rPr>
          <w:rFonts w:ascii="仿宋" w:hAnsi="仿宋" w:eastAsia="仿宋" w:cs="仿宋"/>
          <w:snapToGrid w:val="0"/>
          <w:color w:val="000000"/>
          <w:spacing w:val="-8"/>
          <w:kern w:val="0"/>
          <w:sz w:val="31"/>
          <w:szCs w:val="31"/>
          <w:lang w:val="en-US" w:eastAsia="en-US" w:bidi="ar-SA"/>
        </w:rPr>
        <w:t>分钟。</w:t>
      </w:r>
    </w:p>
    <w:p>
      <w:pPr>
        <w:widowControl/>
        <w:kinsoku w:val="0"/>
        <w:autoSpaceDE w:val="0"/>
        <w:autoSpaceDN w:val="0"/>
        <w:adjustRightInd w:val="0"/>
        <w:snapToGrid w:val="0"/>
        <w:spacing w:before="71" w:line="231" w:lineRule="auto"/>
        <w:ind w:left="628"/>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1"/>
          <w:kern w:val="0"/>
          <w:sz w:val="31"/>
          <w:szCs w:val="31"/>
          <w:lang w:eastAsia="en-US"/>
        </w:rPr>
        <w:t>（二）个人项目</w:t>
      </w:r>
    </w:p>
    <w:p>
      <w:pPr>
        <w:kinsoku w:val="0"/>
        <w:autoSpaceDE w:val="0"/>
        <w:autoSpaceDN w:val="0"/>
        <w:adjustRightInd w:val="0"/>
        <w:snapToGrid w:val="0"/>
        <w:spacing w:before="214" w:line="224" w:lineRule="auto"/>
        <w:ind w:left="611"/>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3"/>
          <w:kern w:val="0"/>
          <w:sz w:val="31"/>
          <w:szCs w:val="31"/>
          <w:lang w:val="en-US" w:eastAsia="en-US" w:bidi="ar-SA"/>
        </w:rPr>
        <w:t>1.</w:t>
      </w:r>
      <w:r>
        <w:rPr>
          <w:rFonts w:ascii="Times New Roman" w:hAnsi="Times New Roman" w:eastAsia="Times New Roman" w:cs="Times New Roman"/>
          <w:b/>
          <w:bCs/>
          <w:snapToGrid w:val="0"/>
          <w:color w:val="000000"/>
          <w:spacing w:val="7"/>
          <w:kern w:val="0"/>
          <w:sz w:val="31"/>
          <w:szCs w:val="31"/>
          <w:lang w:val="en-US" w:eastAsia="en-US" w:bidi="ar-SA"/>
        </w:rPr>
        <w:t xml:space="preserve">  </w:t>
      </w:r>
      <w:r>
        <w:rPr>
          <w:rFonts w:ascii="仿宋" w:hAnsi="仿宋" w:eastAsia="仿宋" w:cs="仿宋"/>
          <w:b/>
          <w:bCs/>
          <w:snapToGrid w:val="0"/>
          <w:color w:val="000000"/>
          <w:spacing w:val="-13"/>
          <w:kern w:val="0"/>
          <w:sz w:val="31"/>
          <w:szCs w:val="31"/>
          <w:lang w:val="en-US" w:eastAsia="en-US" w:bidi="ar-SA"/>
        </w:rPr>
        <w:t>声乐</w:t>
      </w:r>
    </w:p>
    <w:p>
      <w:pPr>
        <w:kinsoku w:val="0"/>
        <w:autoSpaceDE w:val="0"/>
        <w:autoSpaceDN w:val="0"/>
        <w:adjustRightInd w:val="0"/>
        <w:snapToGrid w:val="0"/>
        <w:spacing w:before="225" w:line="357" w:lineRule="auto"/>
        <w:ind w:left="10" w:right="86" w:firstLine="59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在美声、民族、流行中自选一种唱法，演唱一首作品，时间不超</w:t>
      </w:r>
      <w:r>
        <w:rPr>
          <w:rFonts w:ascii="仿宋" w:hAnsi="仿宋" w:eastAsia="仿宋" w:cs="仿宋"/>
          <w:snapToGrid w:val="0"/>
          <w:color w:val="000000"/>
          <w:spacing w:val="-8"/>
          <w:kern w:val="0"/>
          <w:sz w:val="31"/>
          <w:szCs w:val="31"/>
          <w:lang w:val="en-US" w:eastAsia="en-US" w:bidi="ar-SA"/>
        </w:rPr>
        <w:t>过</w:t>
      </w:r>
      <w:r>
        <w:rPr>
          <w:rFonts w:ascii="Times New Roman" w:hAnsi="Times New Roman" w:eastAsia="Times New Roman" w:cs="Times New Roman"/>
          <w:snapToGrid w:val="0"/>
          <w:color w:val="000000"/>
          <w:spacing w:val="-8"/>
          <w:kern w:val="0"/>
          <w:sz w:val="31"/>
          <w:szCs w:val="31"/>
          <w:lang w:val="en-US" w:eastAsia="en-US" w:bidi="ar-SA"/>
        </w:rPr>
        <w:t>5</w:t>
      </w:r>
      <w:r>
        <w:rPr>
          <w:rFonts w:ascii="仿宋" w:hAnsi="仿宋" w:eastAsia="仿宋" w:cs="仿宋"/>
          <w:snapToGrid w:val="0"/>
          <w:color w:val="000000"/>
          <w:spacing w:val="-8"/>
          <w:kern w:val="0"/>
          <w:sz w:val="31"/>
          <w:szCs w:val="31"/>
          <w:lang w:val="en-US" w:eastAsia="en-US" w:bidi="ar-SA"/>
        </w:rPr>
        <w:t>分钟。</w:t>
      </w:r>
    </w:p>
    <w:p>
      <w:pPr>
        <w:kinsoku w:val="0"/>
        <w:autoSpaceDE w:val="0"/>
        <w:autoSpaceDN w:val="0"/>
        <w:adjustRightInd w:val="0"/>
        <w:snapToGrid w:val="0"/>
        <w:spacing w:line="225" w:lineRule="auto"/>
        <w:ind w:left="597"/>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4"/>
          <w:kern w:val="0"/>
          <w:sz w:val="31"/>
          <w:szCs w:val="31"/>
          <w:lang w:val="en-US" w:eastAsia="en-US" w:bidi="ar-SA"/>
        </w:rPr>
        <w:t>2.</w:t>
      </w:r>
      <w:r>
        <w:rPr>
          <w:rFonts w:ascii="Times New Roman" w:hAnsi="Times New Roman" w:eastAsia="Times New Roman" w:cs="Times New Roman"/>
          <w:b/>
          <w:bCs/>
          <w:snapToGrid w:val="0"/>
          <w:color w:val="000000"/>
          <w:spacing w:val="70"/>
          <w:kern w:val="0"/>
          <w:sz w:val="31"/>
          <w:szCs w:val="31"/>
          <w:lang w:val="en-US" w:eastAsia="en-US" w:bidi="ar-SA"/>
        </w:rPr>
        <w:t xml:space="preserve"> </w:t>
      </w:r>
      <w:r>
        <w:rPr>
          <w:rFonts w:ascii="仿宋" w:hAnsi="仿宋" w:eastAsia="仿宋" w:cs="仿宋"/>
          <w:b/>
          <w:bCs/>
          <w:snapToGrid w:val="0"/>
          <w:color w:val="000000"/>
          <w:spacing w:val="-4"/>
          <w:kern w:val="0"/>
          <w:sz w:val="31"/>
          <w:szCs w:val="31"/>
          <w:lang w:val="en-US" w:eastAsia="en-US" w:bidi="ar-SA"/>
        </w:rPr>
        <w:t>器乐</w:t>
      </w:r>
    </w:p>
    <w:p>
      <w:pPr>
        <w:kinsoku w:val="0"/>
        <w:autoSpaceDE w:val="0"/>
        <w:autoSpaceDN w:val="0"/>
        <w:adjustRightInd w:val="0"/>
        <w:snapToGrid w:val="0"/>
        <w:spacing w:before="223" w:line="357" w:lineRule="auto"/>
        <w:ind w:right="84" w:firstLine="606"/>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20"/>
          <w:kern w:val="0"/>
          <w:sz w:val="31"/>
          <w:szCs w:val="31"/>
          <w:lang w:val="en-US" w:eastAsia="en-US" w:bidi="ar-SA"/>
        </w:rPr>
        <w:t>在中国乐器（二胡、琵琶、扬琴、古筝、笛子等）或外国乐器（钢</w:t>
      </w:r>
      <w:r>
        <w:rPr>
          <w:rFonts w:ascii="仿宋" w:hAnsi="仿宋" w:eastAsia="仿宋" w:cs="仿宋"/>
          <w:snapToGrid w:val="0"/>
          <w:color w:val="000000"/>
          <w:spacing w:val="-9"/>
          <w:kern w:val="0"/>
          <w:sz w:val="31"/>
          <w:szCs w:val="31"/>
          <w:lang w:val="en-US" w:eastAsia="en-US" w:bidi="ar-SA"/>
        </w:rPr>
        <w:t>琴、手风琴、小提琴、大提琴、长笛、单簧</w:t>
      </w:r>
      <w:r>
        <w:rPr>
          <w:rFonts w:ascii="仿宋" w:hAnsi="仿宋" w:eastAsia="仿宋" w:cs="仿宋"/>
          <w:snapToGrid w:val="0"/>
          <w:color w:val="000000"/>
          <w:spacing w:val="-10"/>
          <w:kern w:val="0"/>
          <w:sz w:val="31"/>
          <w:szCs w:val="31"/>
          <w:lang w:val="en-US" w:eastAsia="en-US" w:bidi="ar-SA"/>
        </w:rPr>
        <w:t>管、小号等）中自选一种</w:t>
      </w:r>
      <w:r>
        <w:rPr>
          <w:rFonts w:ascii="仿宋" w:hAnsi="仿宋" w:eastAsia="仿宋" w:cs="仿宋"/>
          <w:snapToGrid w:val="0"/>
          <w:color w:val="000000"/>
          <w:spacing w:val="-9"/>
          <w:kern w:val="0"/>
          <w:sz w:val="31"/>
          <w:szCs w:val="31"/>
          <w:lang w:val="en-US" w:eastAsia="en-US" w:bidi="ar-SA"/>
        </w:rPr>
        <w:t>乐器，演奏一首作品，不带伴奏，时间不超过</w:t>
      </w:r>
      <w:r>
        <w:rPr>
          <w:rFonts w:ascii="Times New Roman" w:hAnsi="Times New Roman" w:eastAsia="Times New Roman" w:cs="Times New Roman"/>
          <w:snapToGrid w:val="0"/>
          <w:color w:val="000000"/>
          <w:spacing w:val="-9"/>
          <w:kern w:val="0"/>
          <w:sz w:val="31"/>
          <w:szCs w:val="31"/>
          <w:lang w:val="en-US" w:eastAsia="en-US" w:bidi="ar-SA"/>
        </w:rPr>
        <w:t>5</w:t>
      </w:r>
      <w:r>
        <w:rPr>
          <w:rFonts w:ascii="仿宋" w:hAnsi="仿宋" w:eastAsia="仿宋" w:cs="仿宋"/>
          <w:snapToGrid w:val="0"/>
          <w:color w:val="000000"/>
          <w:spacing w:val="-9"/>
          <w:kern w:val="0"/>
          <w:sz w:val="31"/>
          <w:szCs w:val="31"/>
          <w:lang w:val="en-US" w:eastAsia="en-US" w:bidi="ar-SA"/>
        </w:rPr>
        <w:t>分钟。</w:t>
      </w:r>
    </w:p>
    <w:p>
      <w:pPr>
        <w:kinsoku w:val="0"/>
        <w:autoSpaceDE w:val="0"/>
        <w:autoSpaceDN w:val="0"/>
        <w:adjustRightInd w:val="0"/>
        <w:snapToGrid w:val="0"/>
        <w:spacing w:before="1" w:line="223" w:lineRule="auto"/>
        <w:ind w:left="595"/>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3.</w:t>
      </w:r>
      <w:r>
        <w:rPr>
          <w:rFonts w:ascii="Times New Roman" w:hAnsi="Times New Roman" w:eastAsia="Times New Roman" w:cs="Times New Roman"/>
          <w:b/>
          <w:bCs/>
          <w:snapToGrid w:val="0"/>
          <w:color w:val="000000"/>
          <w:spacing w:val="4"/>
          <w:kern w:val="0"/>
          <w:sz w:val="31"/>
          <w:szCs w:val="31"/>
          <w:lang w:val="en-US" w:eastAsia="en-US" w:bidi="ar-SA"/>
        </w:rPr>
        <w:t xml:space="preserve">  </w:t>
      </w:r>
      <w:r>
        <w:rPr>
          <w:rFonts w:ascii="仿宋" w:hAnsi="仿宋" w:eastAsia="仿宋" w:cs="仿宋"/>
          <w:b/>
          <w:bCs/>
          <w:snapToGrid w:val="0"/>
          <w:color w:val="000000"/>
          <w:spacing w:val="-7"/>
          <w:kern w:val="0"/>
          <w:sz w:val="31"/>
          <w:szCs w:val="31"/>
          <w:lang w:val="en-US" w:eastAsia="en-US" w:bidi="ar-SA"/>
        </w:rPr>
        <w:t>舞蹈</w:t>
      </w:r>
    </w:p>
    <w:p>
      <w:pPr>
        <w:kinsoku w:val="0"/>
        <w:autoSpaceDE w:val="0"/>
        <w:autoSpaceDN w:val="0"/>
        <w:adjustRightInd w:val="0"/>
        <w:snapToGrid w:val="0"/>
        <w:spacing w:before="226" w:line="357" w:lineRule="auto"/>
        <w:ind w:left="26" w:right="84" w:firstLine="58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在民族民间舞、古典舞、芭蕾舞、现代舞、当代舞中自选一种形式，表演一个舞蹈片段，时间不超过</w:t>
      </w:r>
      <w:r>
        <w:rPr>
          <w:rFonts w:ascii="Times New Roman" w:hAnsi="Times New Roman" w:eastAsia="Times New Roman" w:cs="Times New Roman"/>
          <w:snapToGrid w:val="0"/>
          <w:color w:val="000000"/>
          <w:spacing w:val="-10"/>
          <w:kern w:val="0"/>
          <w:sz w:val="31"/>
          <w:szCs w:val="31"/>
          <w:lang w:val="en-US" w:eastAsia="en-US" w:bidi="ar-SA"/>
        </w:rPr>
        <w:t>5</w:t>
      </w:r>
      <w:r>
        <w:rPr>
          <w:rFonts w:ascii="仿宋" w:hAnsi="仿宋" w:eastAsia="仿宋" w:cs="仿宋"/>
          <w:snapToGrid w:val="0"/>
          <w:color w:val="000000"/>
          <w:spacing w:val="-10"/>
          <w:kern w:val="0"/>
          <w:sz w:val="31"/>
          <w:szCs w:val="31"/>
          <w:lang w:val="en-US" w:eastAsia="en-US" w:bidi="ar-SA"/>
        </w:rPr>
        <w:t>分钟。</w:t>
      </w:r>
    </w:p>
    <w:p>
      <w:pPr>
        <w:kinsoku w:val="0"/>
        <w:autoSpaceDE w:val="0"/>
        <w:autoSpaceDN w:val="0"/>
        <w:adjustRightInd w:val="0"/>
        <w:snapToGrid w:val="0"/>
        <w:spacing w:before="2" w:line="223" w:lineRule="auto"/>
        <w:ind w:left="598"/>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8"/>
          <w:kern w:val="0"/>
          <w:sz w:val="31"/>
          <w:szCs w:val="31"/>
          <w:lang w:val="en-US" w:eastAsia="en-US" w:bidi="ar-SA"/>
        </w:rPr>
        <w:t>4.</w:t>
      </w:r>
      <w:r>
        <w:rPr>
          <w:rFonts w:ascii="Times New Roman" w:hAnsi="Times New Roman" w:eastAsia="Times New Roman" w:cs="Times New Roman"/>
          <w:b/>
          <w:bCs/>
          <w:snapToGrid w:val="0"/>
          <w:color w:val="000000"/>
          <w:spacing w:val="4"/>
          <w:kern w:val="0"/>
          <w:sz w:val="31"/>
          <w:szCs w:val="31"/>
          <w:lang w:val="en-US" w:eastAsia="en-US" w:bidi="ar-SA"/>
        </w:rPr>
        <w:t xml:space="preserve">  </w:t>
      </w:r>
      <w:r>
        <w:rPr>
          <w:rFonts w:ascii="仿宋" w:hAnsi="仿宋" w:eastAsia="仿宋" w:cs="仿宋"/>
          <w:b/>
          <w:bCs/>
          <w:snapToGrid w:val="0"/>
          <w:color w:val="000000"/>
          <w:spacing w:val="-8"/>
          <w:kern w:val="0"/>
          <w:sz w:val="31"/>
          <w:szCs w:val="31"/>
          <w:lang w:val="en-US" w:eastAsia="en-US" w:bidi="ar-SA"/>
        </w:rPr>
        <w:t>戏曲</w:t>
      </w:r>
    </w:p>
    <w:p>
      <w:pPr>
        <w:kinsoku w:val="0"/>
        <w:autoSpaceDE w:val="0"/>
        <w:autoSpaceDN w:val="0"/>
        <w:adjustRightInd w:val="0"/>
        <w:snapToGrid w:val="0"/>
        <w:spacing w:before="175" w:line="420" w:lineRule="exact"/>
        <w:ind w:left="660"/>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2"/>
          <w:kern w:val="0"/>
          <w:position w:val="1"/>
          <w:sz w:val="31"/>
          <w:szCs w:val="31"/>
          <w:lang w:val="en-US" w:eastAsia="en-US" w:bidi="ar-SA"/>
        </w:rPr>
        <w:t>自选一个戏曲片段表演，时间不超过</w:t>
      </w:r>
      <w:r>
        <w:rPr>
          <w:rFonts w:ascii="Times New Roman" w:hAnsi="Times New Roman" w:eastAsia="Times New Roman" w:cs="Times New Roman"/>
          <w:snapToGrid w:val="0"/>
          <w:color w:val="000000"/>
          <w:spacing w:val="-12"/>
          <w:kern w:val="0"/>
          <w:position w:val="1"/>
          <w:sz w:val="31"/>
          <w:szCs w:val="31"/>
          <w:lang w:val="en-US" w:eastAsia="en-US" w:bidi="ar-SA"/>
        </w:rPr>
        <w:t>8</w:t>
      </w:r>
      <w:r>
        <w:rPr>
          <w:rFonts w:ascii="仿宋" w:hAnsi="仿宋" w:eastAsia="仿宋" w:cs="仿宋"/>
          <w:snapToGrid w:val="0"/>
          <w:color w:val="000000"/>
          <w:spacing w:val="-12"/>
          <w:kern w:val="0"/>
          <w:position w:val="1"/>
          <w:sz w:val="31"/>
          <w:szCs w:val="31"/>
          <w:lang w:val="en-US" w:eastAsia="en-US" w:bidi="ar-SA"/>
        </w:rPr>
        <w:t>分钟。</w:t>
      </w:r>
    </w:p>
    <w:p>
      <w:pPr>
        <w:kinsoku w:val="0"/>
        <w:autoSpaceDE w:val="0"/>
        <w:autoSpaceDN w:val="0"/>
        <w:adjustRightInd w:val="0"/>
        <w:snapToGrid w:val="0"/>
        <w:spacing w:before="228" w:line="224" w:lineRule="auto"/>
        <w:ind w:left="600"/>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5"/>
          <w:kern w:val="0"/>
          <w:sz w:val="31"/>
          <w:szCs w:val="31"/>
          <w:lang w:val="en-US" w:eastAsia="en-US" w:bidi="ar-SA"/>
        </w:rPr>
        <w:t>5.</w:t>
      </w:r>
      <w:r>
        <w:rPr>
          <w:rFonts w:ascii="Times New Roman" w:hAnsi="Times New Roman" w:eastAsia="Times New Roman" w:cs="Times New Roman"/>
          <w:b/>
          <w:bCs/>
          <w:snapToGrid w:val="0"/>
          <w:color w:val="000000"/>
          <w:spacing w:val="16"/>
          <w:kern w:val="0"/>
          <w:sz w:val="31"/>
          <w:szCs w:val="31"/>
          <w:lang w:val="en-US" w:eastAsia="en-US" w:bidi="ar-SA"/>
        </w:rPr>
        <w:t xml:space="preserve">  </w:t>
      </w:r>
      <w:r>
        <w:rPr>
          <w:rFonts w:ascii="仿宋" w:hAnsi="仿宋" w:eastAsia="仿宋" w:cs="仿宋"/>
          <w:b/>
          <w:bCs/>
          <w:snapToGrid w:val="0"/>
          <w:color w:val="000000"/>
          <w:spacing w:val="-15"/>
          <w:kern w:val="0"/>
          <w:sz w:val="31"/>
          <w:szCs w:val="31"/>
          <w:lang w:val="en-US" w:eastAsia="en-US" w:bidi="ar-SA"/>
        </w:rPr>
        <w:t>朗诵</w:t>
      </w:r>
    </w:p>
    <w:p>
      <w:pPr>
        <w:spacing w:line="224" w:lineRule="auto"/>
        <w:sectPr>
          <w:headerReference r:id="rId12" w:type="default"/>
          <w:footerReference r:id="rId13" w:type="default"/>
          <w:pgSz w:w="11906" w:h="16838"/>
          <w:pgMar w:top="400" w:right="1372" w:bottom="1200" w:left="1428" w:header="0" w:footer="832" w:gutter="0"/>
          <w:cols w:space="720" w:num="1"/>
        </w:sect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1" w:lineRule="auto"/>
        <w:ind w:left="60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作品文体不限，须使用普通话，时间不超过</w:t>
      </w:r>
      <w:r>
        <w:rPr>
          <w:rFonts w:ascii="Times New Roman" w:hAnsi="Times New Roman" w:eastAsia="Times New Roman" w:cs="Times New Roman"/>
          <w:snapToGrid w:val="0"/>
          <w:color w:val="000000"/>
          <w:spacing w:val="-9"/>
          <w:kern w:val="0"/>
          <w:sz w:val="31"/>
          <w:szCs w:val="31"/>
          <w:lang w:val="en-US" w:eastAsia="en-US" w:bidi="ar-SA"/>
        </w:rPr>
        <w:t>5</w:t>
      </w:r>
      <w:r>
        <w:rPr>
          <w:rFonts w:ascii="仿宋" w:hAnsi="仿宋" w:eastAsia="仿宋" w:cs="仿宋"/>
          <w:snapToGrid w:val="0"/>
          <w:color w:val="000000"/>
          <w:spacing w:val="-9"/>
          <w:kern w:val="0"/>
          <w:sz w:val="31"/>
          <w:szCs w:val="31"/>
          <w:lang w:val="en-US" w:eastAsia="en-US" w:bidi="ar-SA"/>
        </w:rPr>
        <w:t>分</w:t>
      </w:r>
      <w:r>
        <w:rPr>
          <w:rFonts w:ascii="仿宋" w:hAnsi="仿宋" w:eastAsia="仿宋" w:cs="仿宋"/>
          <w:snapToGrid w:val="0"/>
          <w:color w:val="000000"/>
          <w:spacing w:val="-10"/>
          <w:kern w:val="0"/>
          <w:sz w:val="31"/>
          <w:szCs w:val="31"/>
          <w:lang w:val="en-US" w:eastAsia="en-US" w:bidi="ar-SA"/>
        </w:rPr>
        <w:t>钟。</w:t>
      </w:r>
    </w:p>
    <w:p>
      <w:pPr>
        <w:widowControl/>
        <w:kinsoku w:val="0"/>
        <w:autoSpaceDE w:val="0"/>
        <w:autoSpaceDN w:val="0"/>
        <w:adjustRightInd w:val="0"/>
        <w:snapToGrid w:val="0"/>
        <w:spacing w:before="227" w:line="227" w:lineRule="auto"/>
        <w:ind w:left="597"/>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二、艺术作品类别</w:t>
      </w:r>
    </w:p>
    <w:p>
      <w:pPr>
        <w:kinsoku w:val="0"/>
        <w:autoSpaceDE w:val="0"/>
        <w:autoSpaceDN w:val="0"/>
        <w:adjustRightInd w:val="0"/>
        <w:snapToGrid w:val="0"/>
        <w:spacing w:before="217" w:line="353" w:lineRule="auto"/>
        <w:ind w:left="1" w:right="41" w:firstLine="618"/>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艺术作品类含学生艺术作品和校长作品。学</w:t>
      </w:r>
      <w:r>
        <w:rPr>
          <w:rFonts w:ascii="仿宋" w:hAnsi="仿宋" w:eastAsia="仿宋" w:cs="仿宋"/>
          <w:snapToGrid w:val="0"/>
          <w:color w:val="000000"/>
          <w:spacing w:val="-11"/>
          <w:kern w:val="0"/>
          <w:sz w:val="31"/>
          <w:szCs w:val="31"/>
          <w:lang w:val="en-US" w:eastAsia="en-US" w:bidi="ar-SA"/>
        </w:rPr>
        <w:t>生艺术作品作者不超</w:t>
      </w:r>
      <w:r>
        <w:rPr>
          <w:rFonts w:ascii="仿宋" w:hAnsi="仿宋" w:eastAsia="仿宋" w:cs="仿宋"/>
          <w:snapToGrid w:val="0"/>
          <w:color w:val="000000"/>
          <w:spacing w:val="-9"/>
          <w:kern w:val="0"/>
          <w:sz w:val="31"/>
          <w:szCs w:val="31"/>
          <w:lang w:val="en-US" w:eastAsia="en-US" w:bidi="ar-SA"/>
        </w:rPr>
        <w:t>过</w:t>
      </w:r>
      <w:r>
        <w:rPr>
          <w:rFonts w:ascii="Times New Roman" w:hAnsi="Times New Roman" w:eastAsia="Times New Roman" w:cs="Times New Roman"/>
          <w:snapToGrid w:val="0"/>
          <w:color w:val="000000"/>
          <w:spacing w:val="-9"/>
          <w:kern w:val="0"/>
          <w:sz w:val="31"/>
          <w:szCs w:val="31"/>
          <w:lang w:val="en-US" w:eastAsia="en-US" w:bidi="ar-SA"/>
        </w:rPr>
        <w:t>3</w:t>
      </w:r>
      <w:r>
        <w:rPr>
          <w:rFonts w:ascii="仿宋" w:hAnsi="仿宋" w:eastAsia="仿宋" w:cs="仿宋"/>
          <w:snapToGrid w:val="0"/>
          <w:color w:val="000000"/>
          <w:spacing w:val="-9"/>
          <w:kern w:val="0"/>
          <w:sz w:val="31"/>
          <w:szCs w:val="31"/>
          <w:lang w:val="en-US" w:eastAsia="en-US" w:bidi="ar-SA"/>
        </w:rPr>
        <w:t>人（影视不超过</w:t>
      </w:r>
      <w:r>
        <w:rPr>
          <w:rFonts w:ascii="Times New Roman" w:hAnsi="Times New Roman" w:eastAsia="Times New Roman" w:cs="Times New Roman"/>
          <w:snapToGrid w:val="0"/>
          <w:color w:val="000000"/>
          <w:spacing w:val="-9"/>
          <w:kern w:val="0"/>
          <w:sz w:val="31"/>
          <w:szCs w:val="31"/>
          <w:lang w:val="en-US" w:eastAsia="en-US" w:bidi="ar-SA"/>
        </w:rPr>
        <w:t>6</w:t>
      </w:r>
      <w:r>
        <w:rPr>
          <w:rFonts w:ascii="仿宋" w:hAnsi="仿宋" w:eastAsia="仿宋" w:cs="仿宋"/>
          <w:snapToGrid w:val="0"/>
          <w:color w:val="000000"/>
          <w:spacing w:val="-9"/>
          <w:kern w:val="0"/>
          <w:sz w:val="31"/>
          <w:szCs w:val="31"/>
          <w:lang w:val="en-US" w:eastAsia="en-US" w:bidi="ar-SA"/>
        </w:rPr>
        <w:t>人）。绘画、书法、篆刻、</w:t>
      </w:r>
      <w:r>
        <w:rPr>
          <w:rFonts w:ascii="仿宋" w:hAnsi="仿宋" w:eastAsia="仿宋" w:cs="仿宋"/>
          <w:snapToGrid w:val="0"/>
          <w:color w:val="000000"/>
          <w:spacing w:val="-10"/>
          <w:kern w:val="0"/>
          <w:sz w:val="31"/>
          <w:szCs w:val="31"/>
          <w:lang w:val="en-US" w:eastAsia="en-US" w:bidi="ar-SA"/>
        </w:rPr>
        <w:t>摄影、设计、影视项目参展学生分为甲、乙两个组别：甲组为非艺术类专业学生（多人创</w:t>
      </w:r>
      <w:r>
        <w:rPr>
          <w:rFonts w:ascii="仿宋" w:hAnsi="仿宋" w:eastAsia="仿宋" w:cs="仿宋"/>
          <w:snapToGrid w:val="0"/>
          <w:color w:val="000000"/>
          <w:spacing w:val="-11"/>
          <w:kern w:val="0"/>
          <w:sz w:val="31"/>
          <w:szCs w:val="31"/>
          <w:lang w:val="en-US" w:eastAsia="en-US" w:bidi="ar-SA"/>
        </w:rPr>
        <w:t>作应不含在读艺术类专业的学生</w:t>
      </w:r>
      <w:r>
        <w:rPr>
          <w:rFonts w:ascii="仿宋" w:hAnsi="仿宋" w:eastAsia="仿宋" w:cs="仿宋"/>
          <w:snapToGrid w:val="0"/>
          <w:color w:val="000000"/>
          <w:spacing w:val="9"/>
          <w:kern w:val="0"/>
          <w:sz w:val="31"/>
          <w:szCs w:val="31"/>
          <w:lang w:val="en-US" w:eastAsia="en-US" w:bidi="ar-SA"/>
        </w:rPr>
        <w:t>），</w:t>
      </w:r>
      <w:r>
        <w:rPr>
          <w:rFonts w:ascii="仿宋" w:hAnsi="仿宋" w:eastAsia="仿宋" w:cs="仿宋"/>
          <w:snapToGrid w:val="0"/>
          <w:color w:val="000000"/>
          <w:spacing w:val="-11"/>
          <w:kern w:val="0"/>
          <w:sz w:val="31"/>
          <w:szCs w:val="31"/>
          <w:lang w:val="en-US" w:eastAsia="en-US" w:bidi="ar-SA"/>
        </w:rPr>
        <w:t>乙组为艺术类专业学生。校长作</w:t>
      </w:r>
      <w:r>
        <w:rPr>
          <w:rFonts w:ascii="仿宋" w:hAnsi="仿宋" w:eastAsia="仿宋" w:cs="仿宋"/>
          <w:snapToGrid w:val="0"/>
          <w:color w:val="000000"/>
          <w:spacing w:val="-9"/>
          <w:kern w:val="0"/>
          <w:sz w:val="31"/>
          <w:szCs w:val="31"/>
          <w:lang w:val="en-US" w:eastAsia="en-US" w:bidi="ar-SA"/>
        </w:rPr>
        <w:t>品包括绘画、书法和篆刻、摄影。</w:t>
      </w:r>
    </w:p>
    <w:p>
      <w:pPr>
        <w:widowControl/>
        <w:kinsoku w:val="0"/>
        <w:autoSpaceDE w:val="0"/>
        <w:autoSpaceDN w:val="0"/>
        <w:adjustRightInd w:val="0"/>
        <w:snapToGrid w:val="0"/>
        <w:spacing w:before="37" w:line="242" w:lineRule="auto"/>
        <w:ind w:left="623"/>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（一）绘画</w:t>
      </w:r>
    </w:p>
    <w:p>
      <w:pPr>
        <w:kinsoku w:val="0"/>
        <w:autoSpaceDE w:val="0"/>
        <w:autoSpaceDN w:val="0"/>
        <w:adjustRightInd w:val="0"/>
        <w:snapToGrid w:val="0"/>
        <w:spacing w:before="147" w:line="354" w:lineRule="auto"/>
        <w:ind w:left="15" w:right="43" w:firstLine="572"/>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2"/>
          <w:kern w:val="0"/>
          <w:sz w:val="31"/>
          <w:szCs w:val="31"/>
          <w:lang w:val="en-US" w:eastAsia="en-US" w:bidi="ar-SA"/>
        </w:rPr>
        <w:t>包括国画、水彩</w:t>
      </w:r>
      <w:r>
        <w:rPr>
          <w:rFonts w:ascii="Times New Roman" w:hAnsi="Times New Roman" w:eastAsia="Times New Roman" w:cs="Times New Roman"/>
          <w:snapToGrid w:val="0"/>
          <w:color w:val="000000"/>
          <w:spacing w:val="-12"/>
          <w:kern w:val="0"/>
          <w:sz w:val="31"/>
          <w:szCs w:val="31"/>
          <w:lang w:val="en-US" w:eastAsia="en-US" w:bidi="ar-SA"/>
        </w:rPr>
        <w:t>/</w:t>
      </w:r>
      <w:r>
        <w:rPr>
          <w:rFonts w:ascii="仿宋" w:hAnsi="仿宋" w:eastAsia="仿宋" w:cs="仿宋"/>
          <w:snapToGrid w:val="0"/>
          <w:color w:val="000000"/>
          <w:spacing w:val="-12"/>
          <w:kern w:val="0"/>
          <w:sz w:val="31"/>
          <w:szCs w:val="31"/>
          <w:lang w:val="en-US" w:eastAsia="en-US" w:bidi="ar-SA"/>
        </w:rPr>
        <w:t>水粉画（丙烯画）、版画、油画及其他画种（数</w:t>
      </w:r>
      <w:r>
        <w:rPr>
          <w:rFonts w:ascii="仿宋" w:hAnsi="仿宋" w:eastAsia="仿宋" w:cs="仿宋"/>
          <w:snapToGrid w:val="0"/>
          <w:color w:val="000000"/>
          <w:spacing w:val="-11"/>
          <w:kern w:val="0"/>
          <w:sz w:val="31"/>
          <w:szCs w:val="31"/>
          <w:lang w:val="en-US" w:eastAsia="en-US" w:bidi="ar-SA"/>
        </w:rPr>
        <w:t>字绘画除外）。尺寸：国画不超过四尺对开（</w:t>
      </w:r>
      <w:r>
        <w:rPr>
          <w:rFonts w:ascii="Times New Roman" w:hAnsi="Times New Roman" w:eastAsia="Times New Roman" w:cs="Times New Roman"/>
          <w:snapToGrid w:val="0"/>
          <w:color w:val="000000"/>
          <w:spacing w:val="-11"/>
          <w:kern w:val="0"/>
          <w:sz w:val="31"/>
          <w:szCs w:val="31"/>
          <w:lang w:val="en-US" w:eastAsia="en-US" w:bidi="ar-SA"/>
        </w:rPr>
        <w:t>34.5cm×138cm</w:t>
      </w:r>
      <w:r>
        <w:rPr>
          <w:rFonts w:ascii="仿宋" w:hAnsi="仿宋" w:eastAsia="仿宋" w:cs="仿宋"/>
          <w:snapToGrid w:val="0"/>
          <w:color w:val="000000"/>
          <w:spacing w:val="-11"/>
          <w:kern w:val="0"/>
          <w:sz w:val="31"/>
          <w:szCs w:val="31"/>
          <w:lang w:val="en-US" w:eastAsia="en-US" w:bidi="ar-SA"/>
        </w:rPr>
        <w:t>）或四尺</w:t>
      </w:r>
      <w:r>
        <w:rPr>
          <w:rFonts w:ascii="仿宋" w:hAnsi="仿宋" w:eastAsia="仿宋" w:cs="仿宋"/>
          <w:snapToGrid w:val="0"/>
          <w:color w:val="000000"/>
          <w:spacing w:val="-7"/>
          <w:kern w:val="0"/>
          <w:sz w:val="31"/>
          <w:szCs w:val="31"/>
          <w:lang w:val="en-US" w:eastAsia="en-US" w:bidi="ar-SA"/>
        </w:rPr>
        <w:t>斗方（</w:t>
      </w:r>
      <w:r>
        <w:rPr>
          <w:rFonts w:ascii="Times New Roman" w:hAnsi="Times New Roman" w:eastAsia="Times New Roman" w:cs="Times New Roman"/>
          <w:snapToGrid w:val="0"/>
          <w:color w:val="000000"/>
          <w:spacing w:val="-7"/>
          <w:kern w:val="0"/>
          <w:sz w:val="31"/>
          <w:szCs w:val="31"/>
          <w:lang w:val="en-US" w:eastAsia="en-US" w:bidi="ar-SA"/>
        </w:rPr>
        <w:t>69cm×69cm</w:t>
      </w:r>
      <w:r>
        <w:rPr>
          <w:rFonts w:ascii="仿宋" w:hAnsi="仿宋" w:eastAsia="仿宋" w:cs="仿宋"/>
          <w:snapToGrid w:val="0"/>
          <w:color w:val="000000"/>
          <w:spacing w:val="-7"/>
          <w:kern w:val="0"/>
          <w:sz w:val="31"/>
          <w:szCs w:val="31"/>
          <w:lang w:val="en-US" w:eastAsia="en-US" w:bidi="ar-SA"/>
        </w:rPr>
        <w:t>），其他画种尺寸均不超</w:t>
      </w:r>
      <w:r>
        <w:rPr>
          <w:rFonts w:ascii="仿宋" w:hAnsi="仿宋" w:eastAsia="仿宋" w:cs="仿宋"/>
          <w:snapToGrid w:val="0"/>
          <w:color w:val="000000"/>
          <w:spacing w:val="-8"/>
          <w:kern w:val="0"/>
          <w:sz w:val="31"/>
          <w:szCs w:val="31"/>
          <w:lang w:val="en-US" w:eastAsia="en-US" w:bidi="ar-SA"/>
        </w:rPr>
        <w:t>过</w:t>
      </w:r>
      <w:r>
        <w:rPr>
          <w:rFonts w:ascii="Times New Roman" w:hAnsi="Times New Roman" w:eastAsia="Times New Roman" w:cs="Times New Roman"/>
          <w:snapToGrid w:val="0"/>
          <w:color w:val="000000"/>
          <w:spacing w:val="-8"/>
          <w:kern w:val="0"/>
          <w:sz w:val="31"/>
          <w:szCs w:val="31"/>
          <w:lang w:val="en-US" w:eastAsia="en-US" w:bidi="ar-SA"/>
        </w:rPr>
        <w:t>54cm×78cm</w:t>
      </w:r>
      <w:r>
        <w:rPr>
          <w:rFonts w:ascii="仿宋" w:hAnsi="仿宋" w:eastAsia="仿宋" w:cs="仿宋"/>
          <w:snapToGrid w:val="0"/>
          <w:color w:val="000000"/>
          <w:spacing w:val="-8"/>
          <w:kern w:val="0"/>
          <w:sz w:val="31"/>
          <w:szCs w:val="31"/>
          <w:lang w:val="en-US" w:eastAsia="en-US" w:bidi="ar-SA"/>
        </w:rPr>
        <w:t>。</w:t>
      </w:r>
    </w:p>
    <w:p>
      <w:pPr>
        <w:widowControl/>
        <w:kinsoku w:val="0"/>
        <w:autoSpaceDE w:val="0"/>
        <w:autoSpaceDN w:val="0"/>
        <w:adjustRightInd w:val="0"/>
        <w:snapToGrid w:val="0"/>
        <w:spacing w:before="62" w:line="236" w:lineRule="auto"/>
        <w:ind w:left="623"/>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（二）书法</w:t>
      </w:r>
    </w:p>
    <w:p>
      <w:pPr>
        <w:kinsoku w:val="0"/>
        <w:autoSpaceDE w:val="0"/>
        <w:autoSpaceDN w:val="0"/>
        <w:adjustRightInd w:val="0"/>
        <w:snapToGrid w:val="0"/>
        <w:spacing w:before="158" w:line="420" w:lineRule="exact"/>
        <w:ind w:left="59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6"/>
          <w:kern w:val="0"/>
          <w:position w:val="1"/>
          <w:sz w:val="31"/>
          <w:szCs w:val="31"/>
          <w:lang w:val="en-US" w:eastAsia="en-US" w:bidi="ar-SA"/>
        </w:rPr>
        <w:t>尺寸不超过四尺整纸（</w:t>
      </w:r>
      <w:r>
        <w:rPr>
          <w:rFonts w:ascii="Times New Roman" w:hAnsi="Times New Roman" w:eastAsia="Times New Roman" w:cs="Times New Roman"/>
          <w:snapToGrid w:val="0"/>
          <w:color w:val="000000"/>
          <w:spacing w:val="-6"/>
          <w:kern w:val="0"/>
          <w:position w:val="1"/>
          <w:sz w:val="31"/>
          <w:szCs w:val="31"/>
          <w:lang w:val="en-US" w:eastAsia="en-US" w:bidi="ar-SA"/>
        </w:rPr>
        <w:t>69cm×138cm</w:t>
      </w:r>
      <w:r>
        <w:rPr>
          <w:rFonts w:ascii="仿宋" w:hAnsi="仿宋" w:eastAsia="仿宋" w:cs="仿宋"/>
          <w:snapToGrid w:val="0"/>
          <w:color w:val="000000"/>
          <w:spacing w:val="-6"/>
          <w:kern w:val="0"/>
          <w:position w:val="1"/>
          <w:sz w:val="31"/>
          <w:szCs w:val="31"/>
          <w:lang w:val="en-US" w:eastAsia="en-US" w:bidi="ar-SA"/>
        </w:rPr>
        <w:t>）。</w:t>
      </w:r>
    </w:p>
    <w:p>
      <w:pPr>
        <w:widowControl/>
        <w:kinsoku w:val="0"/>
        <w:autoSpaceDE w:val="0"/>
        <w:autoSpaceDN w:val="0"/>
        <w:adjustRightInd w:val="0"/>
        <w:snapToGrid w:val="0"/>
        <w:spacing w:before="227" w:line="231" w:lineRule="auto"/>
        <w:ind w:left="623"/>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（三）篆刻</w:t>
      </w:r>
    </w:p>
    <w:p>
      <w:pPr>
        <w:kinsoku w:val="0"/>
        <w:autoSpaceDE w:val="0"/>
        <w:autoSpaceDN w:val="0"/>
        <w:adjustRightInd w:val="0"/>
        <w:snapToGrid w:val="0"/>
        <w:spacing w:before="163" w:line="354" w:lineRule="auto"/>
        <w:ind w:right="52" w:firstLine="59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sz w:val="31"/>
          <w:szCs w:val="31"/>
          <w:lang w:val="en-US" w:eastAsia="en-US" w:bidi="ar-SA"/>
        </w:rPr>
        <w:t>尺寸不超过四尺对开（</w:t>
      </w:r>
      <w:r>
        <w:rPr>
          <w:rFonts w:ascii="Times New Roman" w:hAnsi="Times New Roman" w:eastAsia="Times New Roman" w:cs="Times New Roman"/>
          <w:snapToGrid w:val="0"/>
          <w:color w:val="000000"/>
          <w:spacing w:val="-7"/>
          <w:kern w:val="0"/>
          <w:sz w:val="31"/>
          <w:szCs w:val="31"/>
          <w:lang w:val="en-US" w:eastAsia="en-US" w:bidi="ar-SA"/>
        </w:rPr>
        <w:t>34.5cm×138cm</w:t>
      </w:r>
      <w:r>
        <w:rPr>
          <w:rFonts w:ascii="仿宋" w:hAnsi="仿宋" w:eastAsia="仿宋" w:cs="仿宋"/>
          <w:snapToGrid w:val="0"/>
          <w:color w:val="000000"/>
          <w:spacing w:val="17"/>
          <w:kern w:val="0"/>
          <w:sz w:val="31"/>
          <w:szCs w:val="31"/>
          <w:lang w:val="en-US" w:eastAsia="en-US" w:bidi="ar-SA"/>
        </w:rPr>
        <w:t>），</w:t>
      </w:r>
      <w:r>
        <w:rPr>
          <w:rFonts w:ascii="仿宋" w:hAnsi="仿宋" w:eastAsia="仿宋" w:cs="仿宋"/>
          <w:snapToGrid w:val="0"/>
          <w:color w:val="000000"/>
          <w:spacing w:val="-7"/>
          <w:kern w:val="0"/>
          <w:sz w:val="31"/>
          <w:szCs w:val="31"/>
          <w:lang w:val="en-US" w:eastAsia="en-US" w:bidi="ar-SA"/>
        </w:rPr>
        <w:t>印章数量</w:t>
      </w:r>
      <w:r>
        <w:rPr>
          <w:rFonts w:ascii="Times New Roman" w:hAnsi="Times New Roman" w:eastAsia="Times New Roman" w:cs="Times New Roman"/>
          <w:snapToGrid w:val="0"/>
          <w:color w:val="000000"/>
          <w:spacing w:val="-7"/>
          <w:kern w:val="0"/>
          <w:sz w:val="31"/>
          <w:szCs w:val="31"/>
          <w:lang w:val="en-US" w:eastAsia="en-US" w:bidi="ar-SA"/>
        </w:rPr>
        <w:t>8</w:t>
      </w:r>
      <w:r>
        <w:rPr>
          <w:rFonts w:ascii="仿宋" w:hAnsi="仿宋" w:eastAsia="仿宋" w:cs="仿宋"/>
          <w:snapToGrid w:val="0"/>
          <w:color w:val="000000"/>
          <w:spacing w:val="-8"/>
          <w:kern w:val="0"/>
          <w:sz w:val="31"/>
          <w:szCs w:val="31"/>
          <w:lang w:val="en-US" w:eastAsia="en-US" w:bidi="ar-SA"/>
        </w:rPr>
        <w:t>—</w:t>
      </w:r>
      <w:r>
        <w:rPr>
          <w:rFonts w:ascii="Times New Roman" w:hAnsi="Times New Roman" w:eastAsia="Times New Roman" w:cs="Times New Roman"/>
          <w:snapToGrid w:val="0"/>
          <w:color w:val="000000"/>
          <w:spacing w:val="-8"/>
          <w:kern w:val="0"/>
          <w:sz w:val="31"/>
          <w:szCs w:val="31"/>
          <w:lang w:val="en-US" w:eastAsia="en-US" w:bidi="ar-SA"/>
        </w:rPr>
        <w:t>12</w:t>
      </w:r>
      <w:r>
        <w:rPr>
          <w:rFonts w:ascii="仿宋" w:hAnsi="仿宋" w:eastAsia="仿宋" w:cs="仿宋"/>
          <w:snapToGrid w:val="0"/>
          <w:color w:val="000000"/>
          <w:spacing w:val="-8"/>
          <w:kern w:val="0"/>
          <w:sz w:val="31"/>
          <w:szCs w:val="31"/>
          <w:lang w:val="en-US" w:eastAsia="en-US" w:bidi="ar-SA"/>
        </w:rPr>
        <w:t>方，边</w:t>
      </w:r>
      <w:r>
        <w:rPr>
          <w:rFonts w:ascii="仿宋" w:hAnsi="仿宋" w:eastAsia="仿宋" w:cs="仿宋"/>
          <w:snapToGrid w:val="0"/>
          <w:color w:val="000000"/>
          <w:spacing w:val="-7"/>
          <w:kern w:val="0"/>
          <w:sz w:val="31"/>
          <w:szCs w:val="31"/>
          <w:lang w:val="en-US" w:eastAsia="en-US" w:bidi="ar-SA"/>
        </w:rPr>
        <w:t>款不少于</w:t>
      </w:r>
      <w:r>
        <w:rPr>
          <w:rFonts w:ascii="Times New Roman" w:hAnsi="Times New Roman" w:eastAsia="Times New Roman" w:cs="Times New Roman"/>
          <w:snapToGrid w:val="0"/>
          <w:color w:val="000000"/>
          <w:spacing w:val="-7"/>
          <w:kern w:val="0"/>
          <w:sz w:val="31"/>
          <w:szCs w:val="31"/>
          <w:lang w:val="en-US" w:eastAsia="en-US" w:bidi="ar-SA"/>
        </w:rPr>
        <w:t>3</w:t>
      </w:r>
      <w:r>
        <w:rPr>
          <w:rFonts w:ascii="仿宋" w:hAnsi="仿宋" w:eastAsia="仿宋" w:cs="仿宋"/>
          <w:snapToGrid w:val="0"/>
          <w:color w:val="000000"/>
          <w:spacing w:val="-7"/>
          <w:kern w:val="0"/>
          <w:sz w:val="31"/>
          <w:szCs w:val="31"/>
          <w:lang w:val="en-US" w:eastAsia="en-US" w:bidi="ar-SA"/>
        </w:rPr>
        <w:t>方。</w:t>
      </w:r>
    </w:p>
    <w:p>
      <w:pPr>
        <w:widowControl/>
        <w:kinsoku w:val="0"/>
        <w:autoSpaceDE w:val="0"/>
        <w:autoSpaceDN w:val="0"/>
        <w:adjustRightInd w:val="0"/>
        <w:snapToGrid w:val="0"/>
        <w:spacing w:before="60" w:line="229" w:lineRule="auto"/>
        <w:ind w:left="623"/>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（四）摄影</w:t>
      </w:r>
    </w:p>
    <w:p>
      <w:pPr>
        <w:kinsoku w:val="0"/>
        <w:autoSpaceDE w:val="0"/>
        <w:autoSpaceDN w:val="0"/>
        <w:adjustRightInd w:val="0"/>
        <w:snapToGrid w:val="0"/>
        <w:spacing w:before="167" w:line="347" w:lineRule="auto"/>
        <w:ind w:left="8" w:right="42" w:firstLine="591"/>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1"/>
          <w:kern w:val="0"/>
          <w:sz w:val="31"/>
          <w:szCs w:val="31"/>
          <w:lang w:val="en-US" w:eastAsia="en-US" w:bidi="ar-SA"/>
        </w:rPr>
        <w:t>分为单幅和组照（每组不超过</w:t>
      </w:r>
      <w:r>
        <w:rPr>
          <w:rFonts w:ascii="Times New Roman" w:hAnsi="Times New Roman" w:eastAsia="Times New Roman" w:cs="Times New Roman"/>
          <w:snapToGrid w:val="0"/>
          <w:color w:val="000000"/>
          <w:spacing w:val="-11"/>
          <w:kern w:val="0"/>
          <w:sz w:val="31"/>
          <w:szCs w:val="31"/>
          <w:lang w:val="en-US" w:eastAsia="en-US" w:bidi="ar-SA"/>
        </w:rPr>
        <w:t>4</w:t>
      </w:r>
      <w:r>
        <w:rPr>
          <w:rFonts w:ascii="仿宋" w:hAnsi="仿宋" w:eastAsia="仿宋" w:cs="仿宋"/>
          <w:snapToGrid w:val="0"/>
          <w:color w:val="000000"/>
          <w:spacing w:val="-11"/>
          <w:kern w:val="0"/>
          <w:sz w:val="31"/>
          <w:szCs w:val="31"/>
          <w:lang w:val="en-US" w:eastAsia="en-US" w:bidi="ar-SA"/>
        </w:rPr>
        <w:t>幅，需标明顺序号</w:t>
      </w:r>
      <w:r>
        <w:rPr>
          <w:rFonts w:ascii="仿宋" w:hAnsi="仿宋" w:eastAsia="仿宋" w:cs="仿宋"/>
          <w:snapToGrid w:val="0"/>
          <w:color w:val="000000"/>
          <w:spacing w:val="-62"/>
          <w:kern w:val="0"/>
          <w:sz w:val="31"/>
          <w:szCs w:val="31"/>
          <w:lang w:val="en-US" w:eastAsia="en-US" w:bidi="ar-SA"/>
        </w:rPr>
        <w:t>），</w:t>
      </w:r>
      <w:r>
        <w:rPr>
          <w:rFonts w:ascii="仿宋" w:hAnsi="仿宋" w:eastAsia="仿宋" w:cs="仿宋"/>
          <w:snapToGrid w:val="0"/>
          <w:color w:val="000000"/>
          <w:spacing w:val="-11"/>
          <w:kern w:val="0"/>
          <w:sz w:val="31"/>
          <w:szCs w:val="31"/>
          <w:lang w:val="en-US" w:eastAsia="en-US" w:bidi="ar-SA"/>
        </w:rPr>
        <w:t>尺寸</w:t>
      </w:r>
      <w:r>
        <w:rPr>
          <w:rFonts w:ascii="仿宋" w:hAnsi="仿宋" w:eastAsia="仿宋" w:cs="仿宋"/>
          <w:snapToGrid w:val="0"/>
          <w:color w:val="000000"/>
          <w:spacing w:val="-12"/>
          <w:kern w:val="0"/>
          <w:sz w:val="31"/>
          <w:szCs w:val="31"/>
          <w:lang w:val="en-US" w:eastAsia="en-US" w:bidi="ar-SA"/>
        </w:rPr>
        <w:t>均为</w:t>
      </w:r>
      <w:r>
        <w:rPr>
          <w:rFonts w:ascii="Times New Roman" w:hAnsi="Times New Roman" w:eastAsia="Times New Roman" w:cs="Times New Roman"/>
          <w:snapToGrid w:val="0"/>
          <w:color w:val="000000"/>
          <w:spacing w:val="-12"/>
          <w:kern w:val="0"/>
          <w:sz w:val="31"/>
          <w:szCs w:val="31"/>
          <w:lang w:val="en-US" w:eastAsia="en-US" w:bidi="ar-SA"/>
        </w:rPr>
        <w:t>14</w:t>
      </w:r>
      <w:r>
        <w:rPr>
          <w:rFonts w:ascii="仿宋" w:hAnsi="仿宋" w:eastAsia="仿宋" w:cs="仿宋"/>
          <w:snapToGrid w:val="0"/>
          <w:color w:val="000000"/>
          <w:spacing w:val="-9"/>
          <w:kern w:val="0"/>
          <w:sz w:val="31"/>
          <w:szCs w:val="31"/>
          <w:lang w:val="en-US" w:eastAsia="en-US" w:bidi="ar-SA"/>
        </w:rPr>
        <w:t>英寸（</w:t>
      </w:r>
      <w:r>
        <w:rPr>
          <w:rFonts w:ascii="Times New Roman" w:hAnsi="Times New Roman" w:eastAsia="Times New Roman" w:cs="Times New Roman"/>
          <w:snapToGrid w:val="0"/>
          <w:color w:val="000000"/>
          <w:spacing w:val="-9"/>
          <w:kern w:val="0"/>
          <w:sz w:val="31"/>
          <w:szCs w:val="31"/>
          <w:lang w:val="en-US" w:eastAsia="en-US" w:bidi="ar-SA"/>
        </w:rPr>
        <w:t>25.4cm×35.56cm</w:t>
      </w:r>
      <w:r>
        <w:rPr>
          <w:rFonts w:ascii="仿宋" w:hAnsi="仿宋" w:eastAsia="仿宋" w:cs="仿宋"/>
          <w:snapToGrid w:val="0"/>
          <w:color w:val="000000"/>
          <w:spacing w:val="8"/>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除影调处理外，不得利用电脑和暗房技术改变影像原貌。</w:t>
      </w:r>
    </w:p>
    <w:p>
      <w:pPr>
        <w:widowControl/>
        <w:kinsoku w:val="0"/>
        <w:autoSpaceDE w:val="0"/>
        <w:autoSpaceDN w:val="0"/>
        <w:adjustRightInd w:val="0"/>
        <w:snapToGrid w:val="0"/>
        <w:spacing w:before="100" w:line="236" w:lineRule="auto"/>
        <w:ind w:left="623"/>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（五）设计</w:t>
      </w:r>
    </w:p>
    <w:p>
      <w:pPr>
        <w:kinsoku w:val="0"/>
        <w:autoSpaceDE w:val="0"/>
        <w:autoSpaceDN w:val="0"/>
        <w:adjustRightInd w:val="0"/>
        <w:snapToGrid w:val="0"/>
        <w:spacing w:before="157" w:line="420" w:lineRule="exact"/>
        <w:ind w:right="28"/>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6"/>
          <w:kern w:val="0"/>
          <w:position w:val="2"/>
          <w:sz w:val="31"/>
          <w:szCs w:val="31"/>
          <w:lang w:val="en-US" w:eastAsia="en-US" w:bidi="ar-SA"/>
        </w:rPr>
        <w:t>分为平面设计和立体设计。平面设计作品尺</w:t>
      </w:r>
      <w:r>
        <w:rPr>
          <w:rFonts w:ascii="仿宋" w:hAnsi="仿宋" w:eastAsia="仿宋" w:cs="仿宋"/>
          <w:snapToGrid w:val="0"/>
          <w:color w:val="000000"/>
          <w:spacing w:val="-17"/>
          <w:kern w:val="0"/>
          <w:position w:val="2"/>
          <w:sz w:val="31"/>
          <w:szCs w:val="31"/>
          <w:lang w:val="en-US" w:eastAsia="en-US" w:bidi="ar-SA"/>
        </w:rPr>
        <w:t>寸不超过</w:t>
      </w:r>
      <w:r>
        <w:rPr>
          <w:rFonts w:ascii="Times New Roman" w:hAnsi="Times New Roman" w:eastAsia="Times New Roman" w:cs="Times New Roman"/>
          <w:snapToGrid w:val="0"/>
          <w:color w:val="000000"/>
          <w:spacing w:val="-17"/>
          <w:kern w:val="0"/>
          <w:position w:val="2"/>
          <w:sz w:val="31"/>
          <w:szCs w:val="31"/>
          <w:lang w:val="en-US" w:eastAsia="en-US" w:bidi="ar-SA"/>
        </w:rPr>
        <w:t>54cm×78cm</w:t>
      </w:r>
      <w:r>
        <w:rPr>
          <w:rFonts w:ascii="仿宋" w:hAnsi="仿宋" w:eastAsia="仿宋" w:cs="仿宋"/>
          <w:snapToGrid w:val="0"/>
          <w:color w:val="000000"/>
          <w:spacing w:val="-17"/>
          <w:kern w:val="0"/>
          <w:position w:val="2"/>
          <w:sz w:val="31"/>
          <w:szCs w:val="31"/>
          <w:lang w:val="en-US" w:eastAsia="en-US" w:bidi="ar-SA"/>
        </w:rPr>
        <w:t>；</w:t>
      </w:r>
    </w:p>
    <w:p>
      <w:pPr>
        <w:spacing w:line="420" w:lineRule="exact"/>
        <w:sectPr>
          <w:footerReference r:id="rId14" w:type="default"/>
          <w:pgSz w:w="11906" w:h="16838"/>
          <w:pgMar w:top="400" w:right="1415" w:bottom="1221" w:left="1433" w:header="0" w:footer="854" w:gutter="0"/>
          <w:cols w:space="720" w:num="1"/>
        </w:sect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420" w:lineRule="exact"/>
        <w:ind w:left="16"/>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7"/>
          <w:kern w:val="0"/>
          <w:position w:val="2"/>
          <w:sz w:val="31"/>
          <w:szCs w:val="31"/>
          <w:lang w:val="en-US" w:eastAsia="en-US" w:bidi="ar-SA"/>
        </w:rPr>
        <w:t>立体设计作品尺寸不超过</w:t>
      </w:r>
      <w:r>
        <w:rPr>
          <w:rFonts w:ascii="Times New Roman" w:hAnsi="Times New Roman" w:eastAsia="Times New Roman" w:cs="Times New Roman"/>
          <w:snapToGrid w:val="0"/>
          <w:color w:val="000000"/>
          <w:spacing w:val="-7"/>
          <w:kern w:val="0"/>
          <w:position w:val="2"/>
          <w:sz w:val="31"/>
          <w:szCs w:val="31"/>
          <w:lang w:val="en-US" w:eastAsia="en-US" w:bidi="ar-SA"/>
        </w:rPr>
        <w:t>50cm</w:t>
      </w:r>
      <w:r>
        <w:rPr>
          <w:rFonts w:ascii="仿宋" w:hAnsi="仿宋" w:eastAsia="仿宋" w:cs="仿宋"/>
          <w:snapToGrid w:val="0"/>
          <w:color w:val="000000"/>
          <w:spacing w:val="-7"/>
          <w:kern w:val="0"/>
          <w:position w:val="2"/>
          <w:sz w:val="31"/>
          <w:szCs w:val="31"/>
          <w:lang w:val="en-US" w:eastAsia="en-US" w:bidi="ar-SA"/>
        </w:rPr>
        <w:t>（长）</w:t>
      </w:r>
      <w:r>
        <w:rPr>
          <w:rFonts w:ascii="Times New Roman" w:hAnsi="Times New Roman" w:eastAsia="Times New Roman" w:cs="Times New Roman"/>
          <w:snapToGrid w:val="0"/>
          <w:color w:val="000000"/>
          <w:spacing w:val="-7"/>
          <w:kern w:val="0"/>
          <w:position w:val="2"/>
          <w:sz w:val="31"/>
          <w:szCs w:val="31"/>
          <w:lang w:val="en-US" w:eastAsia="en-US" w:bidi="ar-SA"/>
        </w:rPr>
        <w:t>×50cm</w:t>
      </w:r>
      <w:r>
        <w:rPr>
          <w:rFonts w:ascii="仿宋" w:hAnsi="仿宋" w:eastAsia="仿宋" w:cs="仿宋"/>
          <w:snapToGrid w:val="0"/>
          <w:color w:val="000000"/>
          <w:spacing w:val="-7"/>
          <w:kern w:val="0"/>
          <w:position w:val="2"/>
          <w:sz w:val="31"/>
          <w:szCs w:val="31"/>
          <w:lang w:val="en-US" w:eastAsia="en-US" w:bidi="ar-SA"/>
        </w:rPr>
        <w:t>（宽）</w:t>
      </w:r>
      <w:r>
        <w:rPr>
          <w:rFonts w:ascii="Times New Roman" w:hAnsi="Times New Roman" w:eastAsia="Times New Roman" w:cs="Times New Roman"/>
          <w:snapToGrid w:val="0"/>
          <w:color w:val="000000"/>
          <w:spacing w:val="-7"/>
          <w:kern w:val="0"/>
          <w:position w:val="2"/>
          <w:sz w:val="31"/>
          <w:szCs w:val="31"/>
          <w:lang w:val="en-US" w:eastAsia="en-US" w:bidi="ar-SA"/>
        </w:rPr>
        <w:t>×50cm</w:t>
      </w:r>
      <w:r>
        <w:rPr>
          <w:rFonts w:ascii="仿宋" w:hAnsi="仿宋" w:eastAsia="仿宋" w:cs="仿宋"/>
          <w:snapToGrid w:val="0"/>
          <w:color w:val="000000"/>
          <w:spacing w:val="-8"/>
          <w:kern w:val="0"/>
          <w:position w:val="2"/>
          <w:sz w:val="31"/>
          <w:szCs w:val="31"/>
          <w:lang w:val="en-US" w:eastAsia="en-US" w:bidi="ar-SA"/>
        </w:rPr>
        <w:t>（高）。</w:t>
      </w:r>
    </w:p>
    <w:p>
      <w:pPr>
        <w:widowControl/>
        <w:kinsoku w:val="0"/>
        <w:autoSpaceDE w:val="0"/>
        <w:autoSpaceDN w:val="0"/>
        <w:adjustRightInd w:val="0"/>
        <w:snapToGrid w:val="0"/>
        <w:spacing w:before="227" w:line="229" w:lineRule="auto"/>
        <w:ind w:left="628"/>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（六）影视</w:t>
      </w:r>
    </w:p>
    <w:p>
      <w:pPr>
        <w:kinsoku w:val="0"/>
        <w:autoSpaceDE w:val="0"/>
        <w:autoSpaceDN w:val="0"/>
        <w:adjustRightInd w:val="0"/>
        <w:snapToGrid w:val="0"/>
        <w:spacing w:before="216" w:line="224" w:lineRule="auto"/>
        <w:ind w:left="611"/>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8"/>
          <w:kern w:val="0"/>
          <w:sz w:val="31"/>
          <w:szCs w:val="31"/>
          <w:lang w:val="en-US" w:eastAsia="en-US" w:bidi="ar-SA"/>
        </w:rPr>
        <w:t xml:space="preserve">1.  </w:t>
      </w:r>
      <w:r>
        <w:rPr>
          <w:rFonts w:ascii="仿宋" w:hAnsi="仿宋" w:eastAsia="仿宋" w:cs="仿宋"/>
          <w:b/>
          <w:bCs/>
          <w:snapToGrid w:val="0"/>
          <w:color w:val="000000"/>
          <w:spacing w:val="-8"/>
          <w:kern w:val="0"/>
          <w:sz w:val="31"/>
          <w:szCs w:val="31"/>
          <w:lang w:val="en-US" w:eastAsia="en-US" w:bidi="ar-SA"/>
        </w:rPr>
        <w:t>纪录短片</w:t>
      </w:r>
    </w:p>
    <w:p>
      <w:pPr>
        <w:kinsoku w:val="0"/>
        <w:autoSpaceDE w:val="0"/>
        <w:autoSpaceDN w:val="0"/>
        <w:adjustRightInd w:val="0"/>
        <w:snapToGrid w:val="0"/>
        <w:spacing w:before="178" w:line="358" w:lineRule="auto"/>
        <w:ind w:left="10" w:firstLine="597"/>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视频格式为</w:t>
      </w:r>
      <w:r>
        <w:rPr>
          <w:rFonts w:ascii="Times New Roman" w:hAnsi="Times New Roman" w:eastAsia="Times New Roman" w:cs="Times New Roman"/>
          <w:snapToGrid w:val="0"/>
          <w:color w:val="000000"/>
          <w:spacing w:val="-9"/>
          <w:kern w:val="0"/>
          <w:sz w:val="31"/>
          <w:szCs w:val="31"/>
          <w:lang w:val="en-US" w:eastAsia="en-US" w:bidi="ar-SA"/>
        </w:rPr>
        <w:t>MP4</w:t>
      </w:r>
      <w:r>
        <w:rPr>
          <w:rFonts w:ascii="仿宋" w:hAnsi="仿宋" w:eastAsia="仿宋" w:cs="仿宋"/>
          <w:snapToGrid w:val="0"/>
          <w:color w:val="000000"/>
          <w:spacing w:val="-9"/>
          <w:kern w:val="0"/>
          <w:sz w:val="31"/>
          <w:szCs w:val="31"/>
          <w:lang w:val="en-US" w:eastAsia="en-US" w:bidi="ar-SA"/>
        </w:rPr>
        <w:t>或</w:t>
      </w:r>
      <w:r>
        <w:rPr>
          <w:rFonts w:ascii="Times New Roman" w:hAnsi="Times New Roman" w:eastAsia="Times New Roman" w:cs="Times New Roman"/>
          <w:snapToGrid w:val="0"/>
          <w:color w:val="000000"/>
          <w:spacing w:val="-9"/>
          <w:kern w:val="0"/>
          <w:sz w:val="31"/>
          <w:szCs w:val="31"/>
          <w:lang w:val="en-US" w:eastAsia="en-US" w:bidi="ar-SA"/>
        </w:rPr>
        <w:t>MOV</w:t>
      </w:r>
      <w:r>
        <w:rPr>
          <w:rFonts w:ascii="仿宋" w:hAnsi="仿宋" w:eastAsia="仿宋" w:cs="仿宋"/>
          <w:snapToGrid w:val="0"/>
          <w:color w:val="000000"/>
          <w:spacing w:val="-9"/>
          <w:kern w:val="0"/>
          <w:sz w:val="31"/>
          <w:szCs w:val="31"/>
          <w:lang w:val="en-US" w:eastAsia="en-US" w:bidi="ar-SA"/>
        </w:rPr>
        <w:t>，分辨率不低于</w:t>
      </w:r>
      <w:r>
        <w:rPr>
          <w:rFonts w:ascii="Times New Roman" w:hAnsi="Times New Roman" w:eastAsia="Times New Roman" w:cs="Times New Roman"/>
          <w:snapToGrid w:val="0"/>
          <w:color w:val="000000"/>
          <w:spacing w:val="-9"/>
          <w:kern w:val="0"/>
          <w:sz w:val="31"/>
          <w:szCs w:val="31"/>
          <w:lang w:val="en-US" w:eastAsia="en-US" w:bidi="ar-SA"/>
        </w:rPr>
        <w:t>1920×1080</w:t>
      </w:r>
      <w:r>
        <w:rPr>
          <w:rFonts w:ascii="仿宋" w:hAnsi="仿宋" w:eastAsia="仿宋" w:cs="仿宋"/>
          <w:snapToGrid w:val="0"/>
          <w:color w:val="000000"/>
          <w:spacing w:val="-9"/>
          <w:kern w:val="0"/>
          <w:sz w:val="31"/>
          <w:szCs w:val="31"/>
          <w:lang w:val="en-US" w:eastAsia="en-US" w:bidi="ar-SA"/>
        </w:rPr>
        <w:t>（</w:t>
      </w:r>
      <w:r>
        <w:rPr>
          <w:rFonts w:ascii="Times New Roman" w:hAnsi="Times New Roman" w:eastAsia="Times New Roman" w:cs="Times New Roman"/>
          <w:snapToGrid w:val="0"/>
          <w:color w:val="000000"/>
          <w:spacing w:val="-9"/>
          <w:kern w:val="0"/>
          <w:sz w:val="31"/>
          <w:szCs w:val="31"/>
          <w:lang w:val="en-US" w:eastAsia="en-US" w:bidi="ar-SA"/>
        </w:rPr>
        <w:t>108</w:t>
      </w:r>
      <w:r>
        <w:rPr>
          <w:rFonts w:ascii="Times New Roman" w:hAnsi="Times New Roman" w:eastAsia="Times New Roman" w:cs="Times New Roman"/>
          <w:snapToGrid w:val="0"/>
          <w:color w:val="000000"/>
          <w:spacing w:val="-10"/>
          <w:kern w:val="0"/>
          <w:sz w:val="31"/>
          <w:szCs w:val="31"/>
          <w:lang w:val="en-US" w:eastAsia="en-US" w:bidi="ar-SA"/>
        </w:rPr>
        <w:t>0P</w:t>
      </w:r>
      <w:r>
        <w:rPr>
          <w:rFonts w:ascii="仿宋" w:hAnsi="仿宋" w:eastAsia="仿宋" w:cs="仿宋"/>
          <w:snapToGrid w:val="0"/>
          <w:color w:val="000000"/>
          <w:spacing w:val="-39"/>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帧</w:t>
      </w:r>
      <w:r>
        <w:rPr>
          <w:rFonts w:ascii="仿宋" w:hAnsi="仿宋" w:eastAsia="仿宋" w:cs="仿宋"/>
          <w:snapToGrid w:val="0"/>
          <w:color w:val="000000"/>
          <w:spacing w:val="-13"/>
          <w:kern w:val="0"/>
          <w:sz w:val="31"/>
          <w:szCs w:val="31"/>
          <w:lang w:val="en-US" w:eastAsia="en-US" w:bidi="ar-SA"/>
        </w:rPr>
        <w:t>率</w:t>
      </w:r>
      <w:r>
        <w:rPr>
          <w:rFonts w:ascii="Times New Roman" w:hAnsi="Times New Roman" w:eastAsia="Times New Roman" w:cs="Times New Roman"/>
          <w:snapToGrid w:val="0"/>
          <w:color w:val="000000"/>
          <w:spacing w:val="-13"/>
          <w:kern w:val="0"/>
          <w:sz w:val="31"/>
          <w:szCs w:val="31"/>
          <w:lang w:val="en-US" w:eastAsia="en-US" w:bidi="ar-SA"/>
        </w:rPr>
        <w:t>25fps</w:t>
      </w:r>
      <w:r>
        <w:rPr>
          <w:rFonts w:ascii="仿宋" w:hAnsi="仿宋" w:eastAsia="仿宋" w:cs="仿宋"/>
          <w:snapToGrid w:val="0"/>
          <w:color w:val="000000"/>
          <w:spacing w:val="-13"/>
          <w:kern w:val="0"/>
          <w:sz w:val="31"/>
          <w:szCs w:val="31"/>
          <w:lang w:val="en-US" w:eastAsia="en-US" w:bidi="ar-SA"/>
        </w:rPr>
        <w:t>，码率</w:t>
      </w:r>
      <w:r>
        <w:rPr>
          <w:rFonts w:ascii="仿宋" w:hAnsi="仿宋" w:eastAsia="仿宋" w:cs="仿宋"/>
          <w:snapToGrid w:val="0"/>
          <w:color w:val="000000"/>
          <w:spacing w:val="-93"/>
          <w:kern w:val="0"/>
          <w:sz w:val="31"/>
          <w:szCs w:val="31"/>
          <w:lang w:val="en-US" w:eastAsia="en-US" w:bidi="ar-SA"/>
        </w:rPr>
        <w:t xml:space="preserve"> </w:t>
      </w:r>
      <w:r>
        <w:rPr>
          <w:rFonts w:ascii="仿宋" w:hAnsi="仿宋" w:eastAsia="仿宋" w:cs="仿宋"/>
          <w:snapToGrid w:val="0"/>
          <w:color w:val="000000"/>
          <w:spacing w:val="-13"/>
          <w:kern w:val="0"/>
          <w:sz w:val="31"/>
          <w:szCs w:val="31"/>
          <w:lang w:val="en-US" w:eastAsia="en-US" w:bidi="ar-SA"/>
        </w:rPr>
        <w:t>≥</w:t>
      </w:r>
      <w:r>
        <w:rPr>
          <w:rFonts w:ascii="Times New Roman" w:hAnsi="Times New Roman" w:eastAsia="Times New Roman" w:cs="Times New Roman"/>
          <w:snapToGrid w:val="0"/>
          <w:color w:val="000000"/>
          <w:spacing w:val="-13"/>
          <w:kern w:val="0"/>
          <w:sz w:val="31"/>
          <w:szCs w:val="31"/>
          <w:lang w:val="en-US" w:eastAsia="en-US" w:bidi="ar-SA"/>
        </w:rPr>
        <w:t>12Mbps</w:t>
      </w:r>
      <w:r>
        <w:rPr>
          <w:rFonts w:ascii="Times New Roman" w:hAnsi="Times New Roman" w:eastAsia="Times New Roman" w:cs="Times New Roman"/>
          <w:snapToGrid w:val="0"/>
          <w:color w:val="000000"/>
          <w:spacing w:val="-44"/>
          <w:kern w:val="0"/>
          <w:sz w:val="31"/>
          <w:szCs w:val="31"/>
          <w:lang w:val="en-US" w:eastAsia="en-US" w:bidi="ar-SA"/>
        </w:rPr>
        <w:t xml:space="preserve"> </w:t>
      </w:r>
      <w:r>
        <w:rPr>
          <w:rFonts w:ascii="仿宋" w:hAnsi="仿宋" w:eastAsia="仿宋" w:cs="仿宋"/>
          <w:snapToGrid w:val="0"/>
          <w:color w:val="000000"/>
          <w:spacing w:val="-13"/>
          <w:kern w:val="0"/>
          <w:sz w:val="31"/>
          <w:szCs w:val="31"/>
          <w:lang w:val="en-US" w:eastAsia="en-US" w:bidi="ar-SA"/>
        </w:rPr>
        <w:t>，时长</w:t>
      </w:r>
      <w:r>
        <w:rPr>
          <w:rFonts w:ascii="Times New Roman" w:hAnsi="Times New Roman" w:eastAsia="Times New Roman" w:cs="Times New Roman"/>
          <w:snapToGrid w:val="0"/>
          <w:color w:val="000000"/>
          <w:spacing w:val="-13"/>
          <w:kern w:val="0"/>
          <w:sz w:val="31"/>
          <w:szCs w:val="31"/>
          <w:lang w:val="en-US" w:eastAsia="en-US" w:bidi="ar-SA"/>
        </w:rPr>
        <w:t>3</w:t>
      </w:r>
      <w:r>
        <w:rPr>
          <w:rFonts w:ascii="仿宋" w:hAnsi="仿宋" w:eastAsia="仿宋" w:cs="仿宋"/>
          <w:snapToGrid w:val="0"/>
          <w:color w:val="000000"/>
          <w:spacing w:val="-13"/>
          <w:kern w:val="0"/>
          <w:sz w:val="31"/>
          <w:szCs w:val="31"/>
          <w:lang w:val="en-US" w:eastAsia="en-US" w:bidi="ar-SA"/>
        </w:rPr>
        <w:t>—</w:t>
      </w:r>
      <w:r>
        <w:rPr>
          <w:rFonts w:ascii="Times New Roman" w:hAnsi="Times New Roman" w:eastAsia="Times New Roman" w:cs="Times New Roman"/>
          <w:snapToGrid w:val="0"/>
          <w:color w:val="000000"/>
          <w:spacing w:val="-14"/>
          <w:kern w:val="0"/>
          <w:sz w:val="31"/>
          <w:szCs w:val="31"/>
          <w:lang w:val="en-US" w:eastAsia="en-US" w:bidi="ar-SA"/>
        </w:rPr>
        <w:t>6</w:t>
      </w:r>
      <w:r>
        <w:rPr>
          <w:rFonts w:ascii="仿宋" w:hAnsi="仿宋" w:eastAsia="仿宋" w:cs="仿宋"/>
          <w:snapToGrid w:val="0"/>
          <w:color w:val="000000"/>
          <w:spacing w:val="-14"/>
          <w:kern w:val="0"/>
          <w:sz w:val="31"/>
          <w:szCs w:val="31"/>
          <w:lang w:val="en-US" w:eastAsia="en-US" w:bidi="ar-SA"/>
        </w:rPr>
        <w:t>分钟，文件大小不超过</w:t>
      </w:r>
      <w:r>
        <w:rPr>
          <w:rFonts w:ascii="Times New Roman" w:hAnsi="Times New Roman" w:eastAsia="Times New Roman" w:cs="Times New Roman"/>
          <w:snapToGrid w:val="0"/>
          <w:color w:val="000000"/>
          <w:spacing w:val="-14"/>
          <w:kern w:val="0"/>
          <w:sz w:val="31"/>
          <w:szCs w:val="31"/>
          <w:lang w:val="en-US" w:eastAsia="en-US" w:bidi="ar-SA"/>
        </w:rPr>
        <w:t>1GB</w:t>
      </w:r>
      <w:r>
        <w:rPr>
          <w:rFonts w:ascii="仿宋" w:hAnsi="仿宋" w:eastAsia="仿宋" w:cs="仿宋"/>
          <w:snapToGrid w:val="0"/>
          <w:color w:val="000000"/>
          <w:spacing w:val="-14"/>
          <w:kern w:val="0"/>
          <w:sz w:val="31"/>
          <w:szCs w:val="31"/>
          <w:lang w:val="en-US" w:eastAsia="en-US" w:bidi="ar-SA"/>
        </w:rPr>
        <w:t>。内容</w:t>
      </w:r>
      <w:r>
        <w:rPr>
          <w:rFonts w:ascii="仿宋" w:hAnsi="仿宋" w:eastAsia="仿宋" w:cs="仿宋"/>
          <w:snapToGrid w:val="0"/>
          <w:color w:val="000000"/>
          <w:spacing w:val="-10"/>
          <w:kern w:val="0"/>
          <w:sz w:val="31"/>
          <w:szCs w:val="31"/>
          <w:lang w:val="en-US" w:eastAsia="en-US" w:bidi="ar-SA"/>
        </w:rPr>
        <w:t>需为真实事件或人物记录，主题明确、结构完整。拍摄设备不限，需配中文字幕。引用第三方素材（如历史影像、新闻画面）需在画面中</w:t>
      </w:r>
      <w:r>
        <w:rPr>
          <w:rFonts w:ascii="仿宋" w:hAnsi="仿宋" w:eastAsia="仿宋" w:cs="仿宋"/>
          <w:snapToGrid w:val="0"/>
          <w:color w:val="000000"/>
          <w:spacing w:val="-8"/>
          <w:kern w:val="0"/>
          <w:sz w:val="31"/>
          <w:szCs w:val="31"/>
          <w:lang w:val="en-US" w:eastAsia="en-US" w:bidi="ar-SA"/>
        </w:rPr>
        <w:t>注明来源。</w:t>
      </w:r>
    </w:p>
    <w:p>
      <w:pPr>
        <w:kinsoku w:val="0"/>
        <w:autoSpaceDE w:val="0"/>
        <w:autoSpaceDN w:val="0"/>
        <w:adjustRightInd w:val="0"/>
        <w:snapToGrid w:val="0"/>
        <w:spacing w:before="40" w:line="223" w:lineRule="auto"/>
        <w:ind w:left="597"/>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6"/>
          <w:kern w:val="0"/>
          <w:sz w:val="31"/>
          <w:szCs w:val="31"/>
          <w:lang w:val="en-US" w:eastAsia="en-US" w:bidi="ar-SA"/>
        </w:rPr>
        <w:t>2.</w:t>
      </w:r>
      <w:r>
        <w:rPr>
          <w:rFonts w:ascii="Times New Roman" w:hAnsi="Times New Roman" w:eastAsia="Times New Roman" w:cs="Times New Roman"/>
          <w:b/>
          <w:bCs/>
          <w:snapToGrid w:val="0"/>
          <w:color w:val="000000"/>
          <w:spacing w:val="67"/>
          <w:kern w:val="0"/>
          <w:sz w:val="31"/>
          <w:szCs w:val="31"/>
          <w:lang w:val="en-US" w:eastAsia="en-US" w:bidi="ar-SA"/>
        </w:rPr>
        <w:t xml:space="preserve"> </w:t>
      </w:r>
      <w:r>
        <w:rPr>
          <w:rFonts w:ascii="仿宋" w:hAnsi="仿宋" w:eastAsia="仿宋" w:cs="仿宋"/>
          <w:b/>
          <w:bCs/>
          <w:snapToGrid w:val="0"/>
          <w:color w:val="000000"/>
          <w:spacing w:val="-6"/>
          <w:kern w:val="0"/>
          <w:sz w:val="31"/>
          <w:szCs w:val="31"/>
          <w:lang w:val="en-US" w:eastAsia="en-US" w:bidi="ar-SA"/>
        </w:rPr>
        <w:t>剧情短片</w:t>
      </w:r>
    </w:p>
    <w:p>
      <w:pPr>
        <w:kinsoku w:val="0"/>
        <w:autoSpaceDE w:val="0"/>
        <w:autoSpaceDN w:val="0"/>
        <w:adjustRightInd w:val="0"/>
        <w:snapToGrid w:val="0"/>
        <w:spacing w:before="179" w:line="358" w:lineRule="auto"/>
        <w:ind w:left="8" w:firstLine="598"/>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视频格式为</w:t>
      </w:r>
      <w:r>
        <w:rPr>
          <w:rFonts w:ascii="Times New Roman" w:hAnsi="Times New Roman" w:eastAsia="Times New Roman" w:cs="Times New Roman"/>
          <w:snapToGrid w:val="0"/>
          <w:color w:val="000000"/>
          <w:spacing w:val="-9"/>
          <w:kern w:val="0"/>
          <w:sz w:val="31"/>
          <w:szCs w:val="31"/>
          <w:lang w:val="en-US" w:eastAsia="en-US" w:bidi="ar-SA"/>
        </w:rPr>
        <w:t>MP4</w:t>
      </w:r>
      <w:r>
        <w:rPr>
          <w:rFonts w:ascii="仿宋" w:hAnsi="仿宋" w:eastAsia="仿宋" w:cs="仿宋"/>
          <w:snapToGrid w:val="0"/>
          <w:color w:val="000000"/>
          <w:spacing w:val="-9"/>
          <w:kern w:val="0"/>
          <w:sz w:val="31"/>
          <w:szCs w:val="31"/>
          <w:lang w:val="en-US" w:eastAsia="en-US" w:bidi="ar-SA"/>
        </w:rPr>
        <w:t>或</w:t>
      </w:r>
      <w:r>
        <w:rPr>
          <w:rFonts w:ascii="Times New Roman" w:hAnsi="Times New Roman" w:eastAsia="Times New Roman" w:cs="Times New Roman"/>
          <w:snapToGrid w:val="0"/>
          <w:color w:val="000000"/>
          <w:spacing w:val="-9"/>
          <w:kern w:val="0"/>
          <w:sz w:val="31"/>
          <w:szCs w:val="31"/>
          <w:lang w:val="en-US" w:eastAsia="en-US" w:bidi="ar-SA"/>
        </w:rPr>
        <w:t>MOV</w:t>
      </w:r>
      <w:r>
        <w:rPr>
          <w:rFonts w:ascii="仿宋" w:hAnsi="仿宋" w:eastAsia="仿宋" w:cs="仿宋"/>
          <w:snapToGrid w:val="0"/>
          <w:color w:val="000000"/>
          <w:spacing w:val="-9"/>
          <w:kern w:val="0"/>
          <w:sz w:val="31"/>
          <w:szCs w:val="31"/>
          <w:lang w:val="en-US" w:eastAsia="en-US" w:bidi="ar-SA"/>
        </w:rPr>
        <w:t>，分辨率不低于</w:t>
      </w:r>
      <w:r>
        <w:rPr>
          <w:rFonts w:ascii="Times New Roman" w:hAnsi="Times New Roman" w:eastAsia="Times New Roman" w:cs="Times New Roman"/>
          <w:snapToGrid w:val="0"/>
          <w:color w:val="000000"/>
          <w:spacing w:val="-9"/>
          <w:kern w:val="0"/>
          <w:sz w:val="31"/>
          <w:szCs w:val="31"/>
          <w:lang w:val="en-US" w:eastAsia="en-US" w:bidi="ar-SA"/>
        </w:rPr>
        <w:t>1920×1080</w:t>
      </w:r>
      <w:r>
        <w:rPr>
          <w:rFonts w:ascii="仿宋" w:hAnsi="仿宋" w:eastAsia="仿宋" w:cs="仿宋"/>
          <w:snapToGrid w:val="0"/>
          <w:color w:val="000000"/>
          <w:spacing w:val="-9"/>
          <w:kern w:val="0"/>
          <w:sz w:val="31"/>
          <w:szCs w:val="31"/>
          <w:lang w:val="en-US" w:eastAsia="en-US" w:bidi="ar-SA"/>
        </w:rPr>
        <w:t>（</w:t>
      </w:r>
      <w:r>
        <w:rPr>
          <w:rFonts w:ascii="Times New Roman" w:hAnsi="Times New Roman" w:eastAsia="Times New Roman" w:cs="Times New Roman"/>
          <w:snapToGrid w:val="0"/>
          <w:color w:val="000000"/>
          <w:spacing w:val="-9"/>
          <w:kern w:val="0"/>
          <w:sz w:val="31"/>
          <w:szCs w:val="31"/>
          <w:lang w:val="en-US" w:eastAsia="en-US" w:bidi="ar-SA"/>
        </w:rPr>
        <w:t>108</w:t>
      </w:r>
      <w:r>
        <w:rPr>
          <w:rFonts w:ascii="Times New Roman" w:hAnsi="Times New Roman" w:eastAsia="Times New Roman" w:cs="Times New Roman"/>
          <w:snapToGrid w:val="0"/>
          <w:color w:val="000000"/>
          <w:spacing w:val="-10"/>
          <w:kern w:val="0"/>
          <w:sz w:val="31"/>
          <w:szCs w:val="31"/>
          <w:lang w:val="en-US" w:eastAsia="en-US" w:bidi="ar-SA"/>
        </w:rPr>
        <w:t>0P</w:t>
      </w:r>
      <w:r>
        <w:rPr>
          <w:rFonts w:ascii="仿宋" w:hAnsi="仿宋" w:eastAsia="仿宋" w:cs="仿宋"/>
          <w:snapToGrid w:val="0"/>
          <w:color w:val="000000"/>
          <w:spacing w:val="-39"/>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帧</w:t>
      </w:r>
      <w:r>
        <w:rPr>
          <w:rFonts w:ascii="仿宋" w:hAnsi="仿宋" w:eastAsia="仿宋" w:cs="仿宋"/>
          <w:snapToGrid w:val="0"/>
          <w:color w:val="000000"/>
          <w:spacing w:val="-7"/>
          <w:kern w:val="0"/>
          <w:sz w:val="31"/>
          <w:szCs w:val="31"/>
          <w:lang w:val="en-US" w:eastAsia="en-US" w:bidi="ar-SA"/>
        </w:rPr>
        <w:t>率</w:t>
      </w:r>
      <w:r>
        <w:rPr>
          <w:rFonts w:ascii="Times New Roman" w:hAnsi="Times New Roman" w:eastAsia="Times New Roman" w:cs="Times New Roman"/>
          <w:snapToGrid w:val="0"/>
          <w:color w:val="000000"/>
          <w:spacing w:val="-7"/>
          <w:kern w:val="0"/>
          <w:sz w:val="31"/>
          <w:szCs w:val="31"/>
          <w:lang w:val="en-US" w:eastAsia="en-US" w:bidi="ar-SA"/>
        </w:rPr>
        <w:t>25fps</w:t>
      </w:r>
      <w:r>
        <w:rPr>
          <w:rFonts w:ascii="Times New Roman" w:hAnsi="Times New Roman" w:eastAsia="Times New Roman" w:cs="Times New Roman"/>
          <w:snapToGrid w:val="0"/>
          <w:color w:val="000000"/>
          <w:spacing w:val="-36"/>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，码率</w:t>
      </w:r>
      <w:r>
        <w:rPr>
          <w:rFonts w:ascii="仿宋" w:hAnsi="仿宋" w:eastAsia="仿宋" w:cs="仿宋"/>
          <w:snapToGrid w:val="0"/>
          <w:color w:val="000000"/>
          <w:spacing w:val="-89"/>
          <w:kern w:val="0"/>
          <w:sz w:val="31"/>
          <w:szCs w:val="31"/>
          <w:lang w:val="en-US" w:eastAsia="en-US" w:bidi="ar-SA"/>
        </w:rPr>
        <w:t xml:space="preserve"> </w:t>
      </w:r>
      <w:r>
        <w:rPr>
          <w:rFonts w:ascii="仿宋" w:hAnsi="仿宋" w:eastAsia="仿宋" w:cs="仿宋"/>
          <w:snapToGrid w:val="0"/>
          <w:color w:val="000000"/>
          <w:spacing w:val="-7"/>
          <w:kern w:val="0"/>
          <w:sz w:val="31"/>
          <w:szCs w:val="31"/>
          <w:lang w:val="en-US" w:eastAsia="en-US" w:bidi="ar-SA"/>
        </w:rPr>
        <w:t>≥</w:t>
      </w:r>
      <w:r>
        <w:rPr>
          <w:rFonts w:ascii="Times New Roman" w:hAnsi="Times New Roman" w:eastAsia="Times New Roman" w:cs="Times New Roman"/>
          <w:snapToGrid w:val="0"/>
          <w:color w:val="000000"/>
          <w:spacing w:val="-7"/>
          <w:kern w:val="0"/>
          <w:sz w:val="31"/>
          <w:szCs w:val="31"/>
          <w:lang w:val="en-US" w:eastAsia="en-US" w:bidi="ar-SA"/>
        </w:rPr>
        <w:t>12Mbps</w:t>
      </w:r>
      <w:r>
        <w:rPr>
          <w:rFonts w:ascii="仿宋" w:hAnsi="仿宋" w:eastAsia="仿宋" w:cs="仿宋"/>
          <w:snapToGrid w:val="0"/>
          <w:color w:val="000000"/>
          <w:spacing w:val="-7"/>
          <w:kern w:val="0"/>
          <w:sz w:val="31"/>
          <w:szCs w:val="31"/>
          <w:lang w:val="en-US" w:eastAsia="en-US" w:bidi="ar-SA"/>
        </w:rPr>
        <w:t>，时长</w:t>
      </w:r>
      <w:r>
        <w:rPr>
          <w:rFonts w:ascii="Times New Roman" w:hAnsi="Times New Roman" w:eastAsia="Times New Roman" w:cs="Times New Roman"/>
          <w:snapToGrid w:val="0"/>
          <w:color w:val="000000"/>
          <w:spacing w:val="-7"/>
          <w:kern w:val="0"/>
          <w:sz w:val="31"/>
          <w:szCs w:val="31"/>
          <w:lang w:val="en-US" w:eastAsia="en-US" w:bidi="ar-SA"/>
        </w:rPr>
        <w:t>5</w:t>
      </w:r>
      <w:r>
        <w:rPr>
          <w:rFonts w:ascii="仿宋" w:hAnsi="仿宋" w:eastAsia="仿宋" w:cs="仿宋"/>
          <w:snapToGrid w:val="0"/>
          <w:color w:val="000000"/>
          <w:spacing w:val="-7"/>
          <w:kern w:val="0"/>
          <w:sz w:val="31"/>
          <w:szCs w:val="31"/>
          <w:lang w:val="en-US" w:eastAsia="en-US" w:bidi="ar-SA"/>
        </w:rPr>
        <w:t>—</w:t>
      </w:r>
      <w:r>
        <w:rPr>
          <w:rFonts w:ascii="Times New Roman" w:hAnsi="Times New Roman" w:eastAsia="Times New Roman" w:cs="Times New Roman"/>
          <w:snapToGrid w:val="0"/>
          <w:color w:val="000000"/>
          <w:spacing w:val="-7"/>
          <w:kern w:val="0"/>
          <w:sz w:val="31"/>
          <w:szCs w:val="31"/>
          <w:lang w:val="en-US" w:eastAsia="en-US" w:bidi="ar-SA"/>
        </w:rPr>
        <w:t>10</w:t>
      </w:r>
      <w:r>
        <w:rPr>
          <w:rFonts w:ascii="仿宋" w:hAnsi="仿宋" w:eastAsia="仿宋" w:cs="仿宋"/>
          <w:snapToGrid w:val="0"/>
          <w:color w:val="000000"/>
          <w:spacing w:val="-7"/>
          <w:kern w:val="0"/>
          <w:sz w:val="31"/>
          <w:szCs w:val="31"/>
          <w:lang w:val="en-US" w:eastAsia="en-US" w:bidi="ar-SA"/>
        </w:rPr>
        <w:t>分钟，文件大</w:t>
      </w:r>
      <w:r>
        <w:rPr>
          <w:rFonts w:ascii="仿宋" w:hAnsi="仿宋" w:eastAsia="仿宋" w:cs="仿宋"/>
          <w:snapToGrid w:val="0"/>
          <w:color w:val="000000"/>
          <w:spacing w:val="-8"/>
          <w:kern w:val="0"/>
          <w:sz w:val="31"/>
          <w:szCs w:val="31"/>
          <w:lang w:val="en-US" w:eastAsia="en-US" w:bidi="ar-SA"/>
        </w:rPr>
        <w:t>小不超过</w:t>
      </w:r>
      <w:r>
        <w:rPr>
          <w:rFonts w:ascii="Times New Roman" w:hAnsi="Times New Roman" w:eastAsia="Times New Roman" w:cs="Times New Roman"/>
          <w:snapToGrid w:val="0"/>
          <w:color w:val="000000"/>
          <w:spacing w:val="-8"/>
          <w:kern w:val="0"/>
          <w:sz w:val="31"/>
          <w:szCs w:val="31"/>
          <w:lang w:val="en-US" w:eastAsia="en-US" w:bidi="ar-SA"/>
        </w:rPr>
        <w:t>1.5GB</w:t>
      </w:r>
      <w:r>
        <w:rPr>
          <w:rFonts w:ascii="仿宋" w:hAnsi="仿宋" w:eastAsia="仿宋" w:cs="仿宋"/>
          <w:snapToGrid w:val="0"/>
          <w:color w:val="000000"/>
          <w:spacing w:val="-8"/>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要求剧情完整、人物鲜明、主题清晰，具备一定叙事张力与视听表现力。拍摄设备不限，需配中文字幕，应为原创剧本，不使用网络视频</w:t>
      </w:r>
      <w:r>
        <w:rPr>
          <w:rFonts w:ascii="仿宋" w:hAnsi="仿宋" w:eastAsia="仿宋" w:cs="仿宋"/>
          <w:snapToGrid w:val="0"/>
          <w:color w:val="000000"/>
          <w:spacing w:val="-7"/>
          <w:kern w:val="0"/>
          <w:sz w:val="31"/>
          <w:szCs w:val="31"/>
          <w:lang w:val="en-US" w:eastAsia="en-US" w:bidi="ar-SA"/>
        </w:rPr>
        <w:t>素材。</w:t>
      </w:r>
    </w:p>
    <w:p>
      <w:pPr>
        <w:kinsoku w:val="0"/>
        <w:autoSpaceDE w:val="0"/>
        <w:autoSpaceDN w:val="0"/>
        <w:adjustRightInd w:val="0"/>
        <w:snapToGrid w:val="0"/>
        <w:spacing w:before="40" w:line="224" w:lineRule="auto"/>
        <w:ind w:left="595"/>
        <w:jc w:val="left"/>
        <w:textAlignment w:val="baseline"/>
        <w:outlineLvl w:val="1"/>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6"/>
          <w:kern w:val="0"/>
          <w:sz w:val="31"/>
          <w:szCs w:val="31"/>
          <w:lang w:val="en-US" w:eastAsia="en-US" w:bidi="ar-SA"/>
        </w:rPr>
        <w:t>3. AIGC</w:t>
      </w:r>
      <w:r>
        <w:rPr>
          <w:rFonts w:ascii="仿宋" w:hAnsi="仿宋" w:eastAsia="仿宋" w:cs="仿宋"/>
          <w:b/>
          <w:bCs/>
          <w:snapToGrid w:val="0"/>
          <w:color w:val="000000"/>
          <w:spacing w:val="-6"/>
          <w:kern w:val="0"/>
          <w:sz w:val="31"/>
          <w:szCs w:val="31"/>
          <w:lang w:val="en-US" w:eastAsia="en-US" w:bidi="ar-SA"/>
        </w:rPr>
        <w:t>动画短片</w:t>
      </w:r>
    </w:p>
    <w:p>
      <w:pPr>
        <w:kinsoku w:val="0"/>
        <w:autoSpaceDE w:val="0"/>
        <w:autoSpaceDN w:val="0"/>
        <w:adjustRightInd w:val="0"/>
        <w:snapToGrid w:val="0"/>
        <w:spacing w:before="179" w:line="357" w:lineRule="auto"/>
        <w:ind w:right="5" w:firstLine="607"/>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视频格式为</w:t>
      </w:r>
      <w:r>
        <w:rPr>
          <w:rFonts w:ascii="Times New Roman" w:hAnsi="Times New Roman" w:eastAsia="Times New Roman" w:cs="Times New Roman"/>
          <w:snapToGrid w:val="0"/>
          <w:color w:val="000000"/>
          <w:spacing w:val="-9"/>
          <w:kern w:val="0"/>
          <w:sz w:val="31"/>
          <w:szCs w:val="31"/>
          <w:lang w:val="en-US" w:eastAsia="en-US" w:bidi="ar-SA"/>
        </w:rPr>
        <w:t>MP4</w:t>
      </w:r>
      <w:r>
        <w:rPr>
          <w:rFonts w:ascii="仿宋" w:hAnsi="仿宋" w:eastAsia="仿宋" w:cs="仿宋"/>
          <w:snapToGrid w:val="0"/>
          <w:color w:val="000000"/>
          <w:spacing w:val="-9"/>
          <w:kern w:val="0"/>
          <w:sz w:val="31"/>
          <w:szCs w:val="31"/>
          <w:lang w:val="en-US" w:eastAsia="en-US" w:bidi="ar-SA"/>
        </w:rPr>
        <w:t>或</w:t>
      </w:r>
      <w:r>
        <w:rPr>
          <w:rFonts w:ascii="Times New Roman" w:hAnsi="Times New Roman" w:eastAsia="Times New Roman" w:cs="Times New Roman"/>
          <w:snapToGrid w:val="0"/>
          <w:color w:val="000000"/>
          <w:spacing w:val="-9"/>
          <w:kern w:val="0"/>
          <w:sz w:val="31"/>
          <w:szCs w:val="31"/>
          <w:lang w:val="en-US" w:eastAsia="en-US" w:bidi="ar-SA"/>
        </w:rPr>
        <w:t>MOV</w:t>
      </w:r>
      <w:r>
        <w:rPr>
          <w:rFonts w:ascii="仿宋" w:hAnsi="仿宋" w:eastAsia="仿宋" w:cs="仿宋"/>
          <w:snapToGrid w:val="0"/>
          <w:color w:val="000000"/>
          <w:spacing w:val="-9"/>
          <w:kern w:val="0"/>
          <w:sz w:val="31"/>
          <w:szCs w:val="31"/>
          <w:lang w:val="en-US" w:eastAsia="en-US" w:bidi="ar-SA"/>
        </w:rPr>
        <w:t>，分辨率不低于</w:t>
      </w:r>
      <w:r>
        <w:rPr>
          <w:rFonts w:ascii="Times New Roman" w:hAnsi="Times New Roman" w:eastAsia="Times New Roman" w:cs="Times New Roman"/>
          <w:snapToGrid w:val="0"/>
          <w:color w:val="000000"/>
          <w:spacing w:val="-9"/>
          <w:kern w:val="0"/>
          <w:sz w:val="31"/>
          <w:szCs w:val="31"/>
          <w:lang w:val="en-US" w:eastAsia="en-US" w:bidi="ar-SA"/>
        </w:rPr>
        <w:t>1920×1080</w:t>
      </w:r>
      <w:r>
        <w:rPr>
          <w:rFonts w:ascii="仿宋" w:hAnsi="仿宋" w:eastAsia="仿宋" w:cs="仿宋"/>
          <w:snapToGrid w:val="0"/>
          <w:color w:val="000000"/>
          <w:spacing w:val="-9"/>
          <w:kern w:val="0"/>
          <w:sz w:val="31"/>
          <w:szCs w:val="31"/>
          <w:lang w:val="en-US" w:eastAsia="en-US" w:bidi="ar-SA"/>
        </w:rPr>
        <w:t>（</w:t>
      </w:r>
      <w:r>
        <w:rPr>
          <w:rFonts w:ascii="Times New Roman" w:hAnsi="Times New Roman" w:eastAsia="Times New Roman" w:cs="Times New Roman"/>
          <w:snapToGrid w:val="0"/>
          <w:color w:val="000000"/>
          <w:spacing w:val="-9"/>
          <w:kern w:val="0"/>
          <w:sz w:val="31"/>
          <w:szCs w:val="31"/>
          <w:lang w:val="en-US" w:eastAsia="en-US" w:bidi="ar-SA"/>
        </w:rPr>
        <w:t>108</w:t>
      </w:r>
      <w:r>
        <w:rPr>
          <w:rFonts w:ascii="Times New Roman" w:hAnsi="Times New Roman" w:eastAsia="Times New Roman" w:cs="Times New Roman"/>
          <w:snapToGrid w:val="0"/>
          <w:color w:val="000000"/>
          <w:spacing w:val="-10"/>
          <w:kern w:val="0"/>
          <w:sz w:val="31"/>
          <w:szCs w:val="31"/>
          <w:lang w:val="en-US" w:eastAsia="en-US" w:bidi="ar-SA"/>
        </w:rPr>
        <w:t>0P</w:t>
      </w:r>
      <w:r>
        <w:rPr>
          <w:rFonts w:ascii="仿宋" w:hAnsi="仿宋" w:eastAsia="仿宋" w:cs="仿宋"/>
          <w:snapToGrid w:val="0"/>
          <w:color w:val="000000"/>
          <w:spacing w:val="-39"/>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帧</w:t>
      </w:r>
      <w:r>
        <w:rPr>
          <w:rFonts w:ascii="仿宋" w:hAnsi="仿宋" w:eastAsia="仿宋" w:cs="仿宋"/>
          <w:snapToGrid w:val="0"/>
          <w:color w:val="000000"/>
          <w:spacing w:val="-13"/>
          <w:kern w:val="0"/>
          <w:sz w:val="31"/>
          <w:szCs w:val="31"/>
          <w:lang w:val="en-US" w:eastAsia="en-US" w:bidi="ar-SA"/>
        </w:rPr>
        <w:t>率</w:t>
      </w:r>
      <w:r>
        <w:rPr>
          <w:rFonts w:ascii="Times New Roman" w:hAnsi="Times New Roman" w:eastAsia="Times New Roman" w:cs="Times New Roman"/>
          <w:snapToGrid w:val="0"/>
          <w:color w:val="000000"/>
          <w:spacing w:val="-13"/>
          <w:kern w:val="0"/>
          <w:sz w:val="31"/>
          <w:szCs w:val="31"/>
          <w:lang w:val="en-US" w:eastAsia="en-US" w:bidi="ar-SA"/>
        </w:rPr>
        <w:t>25fps</w:t>
      </w:r>
      <w:r>
        <w:rPr>
          <w:rFonts w:ascii="仿宋" w:hAnsi="仿宋" w:eastAsia="仿宋" w:cs="仿宋"/>
          <w:snapToGrid w:val="0"/>
          <w:color w:val="000000"/>
          <w:spacing w:val="-13"/>
          <w:kern w:val="0"/>
          <w:sz w:val="31"/>
          <w:szCs w:val="31"/>
          <w:lang w:val="en-US" w:eastAsia="en-US" w:bidi="ar-SA"/>
        </w:rPr>
        <w:t>，码率</w:t>
      </w:r>
      <w:r>
        <w:rPr>
          <w:rFonts w:ascii="仿宋" w:hAnsi="仿宋" w:eastAsia="仿宋" w:cs="仿宋"/>
          <w:snapToGrid w:val="0"/>
          <w:color w:val="000000"/>
          <w:spacing w:val="-94"/>
          <w:kern w:val="0"/>
          <w:sz w:val="31"/>
          <w:szCs w:val="31"/>
          <w:lang w:val="en-US" w:eastAsia="en-US" w:bidi="ar-SA"/>
        </w:rPr>
        <w:t xml:space="preserve"> </w:t>
      </w:r>
      <w:r>
        <w:rPr>
          <w:rFonts w:ascii="仿宋" w:hAnsi="仿宋" w:eastAsia="仿宋" w:cs="仿宋"/>
          <w:snapToGrid w:val="0"/>
          <w:color w:val="000000"/>
          <w:spacing w:val="-13"/>
          <w:kern w:val="0"/>
          <w:sz w:val="31"/>
          <w:szCs w:val="31"/>
          <w:lang w:val="en-US" w:eastAsia="en-US" w:bidi="ar-SA"/>
        </w:rPr>
        <w:t>≥</w:t>
      </w:r>
      <w:r>
        <w:rPr>
          <w:rFonts w:ascii="Times New Roman" w:hAnsi="Times New Roman" w:eastAsia="Times New Roman" w:cs="Times New Roman"/>
          <w:snapToGrid w:val="0"/>
          <w:color w:val="000000"/>
          <w:spacing w:val="-13"/>
          <w:kern w:val="0"/>
          <w:sz w:val="31"/>
          <w:szCs w:val="31"/>
          <w:lang w:val="en-US" w:eastAsia="en-US" w:bidi="ar-SA"/>
        </w:rPr>
        <w:t>15Mbps</w:t>
      </w:r>
      <w:r>
        <w:rPr>
          <w:rFonts w:ascii="Times New Roman" w:hAnsi="Times New Roman" w:eastAsia="Times New Roman" w:cs="Times New Roman"/>
          <w:snapToGrid w:val="0"/>
          <w:color w:val="000000"/>
          <w:spacing w:val="-43"/>
          <w:kern w:val="0"/>
          <w:sz w:val="31"/>
          <w:szCs w:val="31"/>
          <w:lang w:val="en-US" w:eastAsia="en-US" w:bidi="ar-SA"/>
        </w:rPr>
        <w:t xml:space="preserve"> </w:t>
      </w:r>
      <w:r>
        <w:rPr>
          <w:rFonts w:ascii="仿宋" w:hAnsi="仿宋" w:eastAsia="仿宋" w:cs="仿宋"/>
          <w:snapToGrid w:val="0"/>
          <w:color w:val="000000"/>
          <w:spacing w:val="-13"/>
          <w:kern w:val="0"/>
          <w:sz w:val="31"/>
          <w:szCs w:val="31"/>
          <w:lang w:val="en-US" w:eastAsia="en-US" w:bidi="ar-SA"/>
        </w:rPr>
        <w:t>，时长</w:t>
      </w:r>
      <w:r>
        <w:rPr>
          <w:rFonts w:ascii="Times New Roman" w:hAnsi="Times New Roman" w:eastAsia="Times New Roman" w:cs="Times New Roman"/>
          <w:snapToGrid w:val="0"/>
          <w:color w:val="000000"/>
          <w:spacing w:val="-13"/>
          <w:kern w:val="0"/>
          <w:sz w:val="31"/>
          <w:szCs w:val="31"/>
          <w:lang w:val="en-US" w:eastAsia="en-US" w:bidi="ar-SA"/>
        </w:rPr>
        <w:t>2</w:t>
      </w:r>
      <w:r>
        <w:rPr>
          <w:rFonts w:ascii="仿宋" w:hAnsi="仿宋" w:eastAsia="仿宋" w:cs="仿宋"/>
          <w:snapToGrid w:val="0"/>
          <w:color w:val="000000"/>
          <w:spacing w:val="-13"/>
          <w:kern w:val="0"/>
          <w:sz w:val="31"/>
          <w:szCs w:val="31"/>
          <w:lang w:val="en-US" w:eastAsia="en-US" w:bidi="ar-SA"/>
        </w:rPr>
        <w:t>—</w:t>
      </w:r>
      <w:r>
        <w:rPr>
          <w:rFonts w:ascii="Times New Roman" w:hAnsi="Times New Roman" w:eastAsia="Times New Roman" w:cs="Times New Roman"/>
          <w:snapToGrid w:val="0"/>
          <w:color w:val="000000"/>
          <w:spacing w:val="-13"/>
          <w:kern w:val="0"/>
          <w:sz w:val="31"/>
          <w:szCs w:val="31"/>
          <w:lang w:val="en-US" w:eastAsia="en-US" w:bidi="ar-SA"/>
        </w:rPr>
        <w:t>5</w:t>
      </w:r>
      <w:r>
        <w:rPr>
          <w:rFonts w:ascii="仿宋" w:hAnsi="仿宋" w:eastAsia="仿宋" w:cs="仿宋"/>
          <w:snapToGrid w:val="0"/>
          <w:color w:val="000000"/>
          <w:spacing w:val="-13"/>
          <w:kern w:val="0"/>
          <w:sz w:val="31"/>
          <w:szCs w:val="31"/>
          <w:lang w:val="en-US" w:eastAsia="en-US" w:bidi="ar-SA"/>
        </w:rPr>
        <w:t>分钟，文件大小不超过</w:t>
      </w:r>
      <w:r>
        <w:rPr>
          <w:rFonts w:ascii="Times New Roman" w:hAnsi="Times New Roman" w:eastAsia="Times New Roman" w:cs="Times New Roman"/>
          <w:snapToGrid w:val="0"/>
          <w:color w:val="000000"/>
          <w:spacing w:val="-14"/>
          <w:kern w:val="0"/>
          <w:sz w:val="31"/>
          <w:szCs w:val="31"/>
          <w:lang w:val="en-US" w:eastAsia="en-US" w:bidi="ar-SA"/>
        </w:rPr>
        <w:t>1GB</w:t>
      </w:r>
      <w:r>
        <w:rPr>
          <w:rFonts w:ascii="仿宋" w:hAnsi="仿宋" w:eastAsia="仿宋" w:cs="仿宋"/>
          <w:snapToGrid w:val="0"/>
          <w:color w:val="000000"/>
          <w:spacing w:val="-14"/>
          <w:kern w:val="0"/>
          <w:sz w:val="31"/>
          <w:szCs w:val="31"/>
          <w:lang w:val="en-US" w:eastAsia="en-US" w:bidi="ar-SA"/>
        </w:rPr>
        <w:t>。内容</w:t>
      </w:r>
      <w:r>
        <w:rPr>
          <w:rFonts w:ascii="仿宋" w:hAnsi="仿宋" w:eastAsia="仿宋" w:cs="仿宋"/>
          <w:snapToGrid w:val="0"/>
          <w:color w:val="000000"/>
          <w:spacing w:val="-8"/>
          <w:kern w:val="0"/>
          <w:sz w:val="31"/>
          <w:szCs w:val="31"/>
          <w:lang w:val="en-US" w:eastAsia="en-US" w:bidi="ar-SA"/>
        </w:rPr>
        <w:t>需为</w:t>
      </w:r>
      <w:r>
        <w:rPr>
          <w:rFonts w:ascii="Times New Roman" w:hAnsi="Times New Roman" w:eastAsia="Times New Roman" w:cs="Times New Roman"/>
          <w:snapToGrid w:val="0"/>
          <w:color w:val="000000"/>
          <w:spacing w:val="-8"/>
          <w:kern w:val="0"/>
          <w:sz w:val="31"/>
          <w:szCs w:val="31"/>
          <w:lang w:val="en-US" w:eastAsia="en-US" w:bidi="ar-SA"/>
        </w:rPr>
        <w:t>AI</w:t>
      </w:r>
      <w:r>
        <w:rPr>
          <w:rFonts w:ascii="仿宋" w:hAnsi="仿宋" w:eastAsia="仿宋" w:cs="仿宋"/>
          <w:snapToGrid w:val="0"/>
          <w:color w:val="000000"/>
          <w:spacing w:val="-8"/>
          <w:kern w:val="0"/>
          <w:sz w:val="31"/>
          <w:szCs w:val="31"/>
          <w:lang w:val="en-US" w:eastAsia="en-US" w:bidi="ar-SA"/>
        </w:rPr>
        <w:t>生成或辅助创作，形式不限（</w:t>
      </w:r>
      <w:r>
        <w:rPr>
          <w:rFonts w:ascii="Times New Roman" w:hAnsi="Times New Roman" w:eastAsia="Times New Roman" w:cs="Times New Roman"/>
          <w:snapToGrid w:val="0"/>
          <w:color w:val="000000"/>
          <w:spacing w:val="-8"/>
          <w:kern w:val="0"/>
          <w:sz w:val="31"/>
          <w:szCs w:val="31"/>
          <w:lang w:val="en-US" w:eastAsia="en-US" w:bidi="ar-SA"/>
        </w:rPr>
        <w:t>2D</w:t>
      </w:r>
      <w:r>
        <w:rPr>
          <w:rFonts w:ascii="Times New Roman" w:hAnsi="Times New Roman" w:eastAsia="Times New Roman" w:cs="Times New Roman"/>
          <w:snapToGrid w:val="0"/>
          <w:color w:val="000000"/>
          <w:spacing w:val="-9"/>
          <w:kern w:val="0"/>
          <w:sz w:val="31"/>
          <w:szCs w:val="31"/>
          <w:lang w:val="en-US" w:eastAsia="en-US" w:bidi="ar-SA"/>
        </w:rPr>
        <w:t>/3D/</w:t>
      </w:r>
      <w:r>
        <w:rPr>
          <w:rFonts w:ascii="仿宋" w:hAnsi="仿宋" w:eastAsia="仿宋" w:cs="仿宋"/>
          <w:snapToGrid w:val="0"/>
          <w:color w:val="000000"/>
          <w:spacing w:val="-9"/>
          <w:kern w:val="0"/>
          <w:sz w:val="31"/>
          <w:szCs w:val="31"/>
          <w:lang w:val="en-US" w:eastAsia="en-US" w:bidi="ar-SA"/>
        </w:rPr>
        <w:t>混合</w:t>
      </w:r>
      <w:r>
        <w:rPr>
          <w:rFonts w:ascii="仿宋" w:hAnsi="仿宋" w:eastAsia="仿宋" w:cs="仿宋"/>
          <w:snapToGrid w:val="0"/>
          <w:color w:val="000000"/>
          <w:spacing w:val="-20"/>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鼓励探索</w:t>
      </w:r>
      <w:r>
        <w:rPr>
          <w:rFonts w:ascii="Times New Roman" w:hAnsi="Times New Roman" w:eastAsia="Times New Roman" w:cs="Times New Roman"/>
          <w:snapToGrid w:val="0"/>
          <w:color w:val="000000"/>
          <w:spacing w:val="-9"/>
          <w:kern w:val="0"/>
          <w:sz w:val="31"/>
          <w:szCs w:val="31"/>
          <w:lang w:val="en-US" w:eastAsia="en-US" w:bidi="ar-SA"/>
        </w:rPr>
        <w:t>AI</w:t>
      </w:r>
      <w:r>
        <w:rPr>
          <w:rFonts w:ascii="仿宋" w:hAnsi="仿宋" w:eastAsia="仿宋" w:cs="仿宋"/>
          <w:snapToGrid w:val="0"/>
          <w:color w:val="000000"/>
          <w:spacing w:val="-9"/>
          <w:kern w:val="0"/>
          <w:sz w:val="31"/>
          <w:szCs w:val="31"/>
          <w:lang w:val="en-US" w:eastAsia="en-US" w:bidi="ar-SA"/>
        </w:rPr>
        <w:t>与叙</w:t>
      </w:r>
      <w:r>
        <w:rPr>
          <w:rFonts w:ascii="仿宋" w:hAnsi="仿宋" w:eastAsia="仿宋" w:cs="仿宋"/>
          <w:snapToGrid w:val="0"/>
          <w:color w:val="000000"/>
          <w:spacing w:val="-10"/>
          <w:kern w:val="0"/>
          <w:sz w:val="31"/>
          <w:szCs w:val="31"/>
          <w:lang w:val="en-US" w:eastAsia="en-US" w:bidi="ar-SA"/>
        </w:rPr>
        <w:t>事、美学的结合。需提交创作说明（含</w:t>
      </w:r>
      <w:r>
        <w:rPr>
          <w:rFonts w:ascii="Times New Roman" w:hAnsi="Times New Roman" w:eastAsia="Times New Roman" w:cs="Times New Roman"/>
          <w:snapToGrid w:val="0"/>
          <w:color w:val="000000"/>
          <w:spacing w:val="-10"/>
          <w:kern w:val="0"/>
          <w:sz w:val="31"/>
          <w:szCs w:val="31"/>
          <w:lang w:val="en-US" w:eastAsia="en-US" w:bidi="ar-SA"/>
        </w:rPr>
        <w:t>AI</w:t>
      </w:r>
      <w:r>
        <w:rPr>
          <w:rFonts w:ascii="仿宋" w:hAnsi="仿宋" w:eastAsia="仿宋" w:cs="仿宋"/>
          <w:snapToGrid w:val="0"/>
          <w:color w:val="000000"/>
          <w:spacing w:val="-10"/>
          <w:kern w:val="0"/>
          <w:sz w:val="31"/>
          <w:szCs w:val="31"/>
          <w:lang w:val="en-US" w:eastAsia="en-US" w:bidi="ar-SA"/>
        </w:rPr>
        <w:t>工具使用比例、创作流程简</w:t>
      </w:r>
      <w:r>
        <w:rPr>
          <w:rFonts w:ascii="仿宋" w:hAnsi="仿宋" w:eastAsia="仿宋" w:cs="仿宋"/>
          <w:snapToGrid w:val="0"/>
          <w:color w:val="000000"/>
          <w:spacing w:val="-9"/>
          <w:kern w:val="0"/>
          <w:sz w:val="31"/>
          <w:szCs w:val="31"/>
          <w:lang w:val="en-US" w:eastAsia="en-US" w:bidi="ar-SA"/>
        </w:rPr>
        <w:t>述）。角色、场景、音效鼓励原创，引用素材需注明来源。</w:t>
      </w:r>
    </w:p>
    <w:p>
      <w:pPr>
        <w:widowControl/>
        <w:kinsoku w:val="0"/>
        <w:autoSpaceDE w:val="0"/>
        <w:autoSpaceDN w:val="0"/>
        <w:adjustRightInd w:val="0"/>
        <w:snapToGrid w:val="0"/>
        <w:spacing w:before="45" w:line="228" w:lineRule="auto"/>
        <w:ind w:left="604"/>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三、节目和作品相关要求</w:t>
      </w:r>
    </w:p>
    <w:p>
      <w:pPr>
        <w:widowControl/>
        <w:kinsoku w:val="0"/>
        <w:autoSpaceDE w:val="0"/>
        <w:autoSpaceDN w:val="0"/>
        <w:adjustRightInd w:val="0"/>
        <w:snapToGrid w:val="0"/>
        <w:spacing w:before="218" w:line="234" w:lineRule="auto"/>
        <w:ind w:left="628"/>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（一）数量要求</w:t>
      </w:r>
    </w:p>
    <w:p>
      <w:pPr>
        <w:spacing w:line="234" w:lineRule="auto"/>
        <w:rPr>
          <w:rFonts w:ascii="楷体" w:hAnsi="楷体" w:eastAsia="楷体" w:cs="楷体"/>
          <w:sz w:val="31"/>
          <w:szCs w:val="31"/>
        </w:rPr>
        <w:sectPr>
          <w:footerReference r:id="rId15" w:type="default"/>
          <w:pgSz w:w="11906" w:h="16838"/>
          <w:pgMar w:top="400" w:right="1453" w:bottom="1200" w:left="1428" w:header="0" w:footer="832" w:gutter="0"/>
          <w:cols w:space="720" w:num="1"/>
        </w:sect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48" w:lineRule="auto"/>
        <w:ind w:right="43" w:firstLine="613"/>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1.</w:t>
      </w:r>
      <w:r>
        <w:rPr>
          <w:rFonts w:ascii="仿宋" w:hAnsi="仿宋" w:eastAsia="仿宋" w:cs="仿宋"/>
          <w:b/>
          <w:bCs/>
          <w:snapToGrid w:val="0"/>
          <w:color w:val="000000"/>
          <w:spacing w:val="-7"/>
          <w:kern w:val="0"/>
          <w:sz w:val="31"/>
          <w:szCs w:val="31"/>
          <w:lang w:val="en-US" w:eastAsia="en-US" w:bidi="ar-SA"/>
        </w:rPr>
        <w:t>艺术表演节目。</w:t>
      </w:r>
      <w:r>
        <w:rPr>
          <w:rFonts w:ascii="仿宋" w:hAnsi="仿宋" w:eastAsia="仿宋" w:cs="仿宋"/>
          <w:snapToGrid w:val="0"/>
          <w:color w:val="000000"/>
          <w:spacing w:val="-7"/>
          <w:kern w:val="0"/>
          <w:sz w:val="31"/>
          <w:szCs w:val="31"/>
          <w:lang w:val="en-US" w:eastAsia="en-US" w:bidi="ar-SA"/>
        </w:rPr>
        <w:t>每所高校可报送</w:t>
      </w:r>
      <w:r>
        <w:rPr>
          <w:rFonts w:ascii="Times New Roman" w:hAnsi="Times New Roman" w:eastAsia="Times New Roman" w:cs="Times New Roman"/>
          <w:snapToGrid w:val="0"/>
          <w:color w:val="000000"/>
          <w:spacing w:val="-7"/>
          <w:kern w:val="0"/>
          <w:sz w:val="31"/>
          <w:szCs w:val="31"/>
          <w:lang w:val="en-US" w:eastAsia="en-US" w:bidi="ar-SA"/>
        </w:rPr>
        <w:t>5</w:t>
      </w:r>
      <w:r>
        <w:rPr>
          <w:rFonts w:ascii="仿宋" w:hAnsi="仿宋" w:eastAsia="仿宋" w:cs="仿宋"/>
          <w:snapToGrid w:val="0"/>
          <w:color w:val="000000"/>
          <w:spacing w:val="-7"/>
          <w:kern w:val="0"/>
          <w:sz w:val="31"/>
          <w:szCs w:val="31"/>
          <w:lang w:val="en-US" w:eastAsia="en-US" w:bidi="ar-SA"/>
        </w:rPr>
        <w:t>个甲组</w:t>
      </w:r>
      <w:r>
        <w:rPr>
          <w:rFonts w:ascii="仿宋" w:hAnsi="仿宋" w:eastAsia="仿宋" w:cs="仿宋"/>
          <w:snapToGrid w:val="0"/>
          <w:color w:val="000000"/>
          <w:spacing w:val="-8"/>
          <w:kern w:val="0"/>
          <w:sz w:val="31"/>
          <w:szCs w:val="31"/>
          <w:lang w:val="en-US" w:eastAsia="en-US" w:bidi="ar-SA"/>
        </w:rPr>
        <w:t>节目和</w:t>
      </w:r>
      <w:r>
        <w:rPr>
          <w:rFonts w:ascii="Times New Roman" w:hAnsi="Times New Roman" w:eastAsia="Times New Roman" w:cs="Times New Roman"/>
          <w:snapToGrid w:val="0"/>
          <w:color w:val="000000"/>
          <w:spacing w:val="-8"/>
          <w:kern w:val="0"/>
          <w:sz w:val="31"/>
          <w:szCs w:val="31"/>
          <w:lang w:val="en-US" w:eastAsia="en-US" w:bidi="ar-SA"/>
        </w:rPr>
        <w:t>3</w:t>
      </w:r>
      <w:r>
        <w:rPr>
          <w:rFonts w:ascii="仿宋" w:hAnsi="仿宋" w:eastAsia="仿宋" w:cs="仿宋"/>
          <w:snapToGrid w:val="0"/>
          <w:color w:val="000000"/>
          <w:spacing w:val="-8"/>
          <w:kern w:val="0"/>
          <w:sz w:val="31"/>
          <w:szCs w:val="31"/>
          <w:lang w:val="en-US" w:eastAsia="en-US" w:bidi="ar-SA"/>
        </w:rPr>
        <w:t>个乙组节目，</w:t>
      </w:r>
      <w:r>
        <w:rPr>
          <w:rFonts w:ascii="仿宋" w:hAnsi="仿宋" w:eastAsia="仿宋" w:cs="仿宋"/>
          <w:snapToGrid w:val="0"/>
          <w:color w:val="000000"/>
          <w:spacing w:val="-9"/>
          <w:kern w:val="0"/>
          <w:sz w:val="31"/>
          <w:szCs w:val="31"/>
          <w:lang w:val="en-US" w:eastAsia="en-US" w:bidi="ar-SA"/>
        </w:rPr>
        <w:t>不得多报。每个组别的每个项目不能超过</w:t>
      </w:r>
      <w:r>
        <w:rPr>
          <w:rFonts w:ascii="Times New Roman" w:hAnsi="Times New Roman" w:eastAsia="Times New Roman" w:cs="Times New Roman"/>
          <w:snapToGrid w:val="0"/>
          <w:color w:val="000000"/>
          <w:spacing w:val="-9"/>
          <w:kern w:val="0"/>
          <w:sz w:val="31"/>
          <w:szCs w:val="31"/>
          <w:lang w:val="en-US" w:eastAsia="en-US" w:bidi="ar-SA"/>
        </w:rPr>
        <w:t>2</w:t>
      </w:r>
      <w:r>
        <w:rPr>
          <w:rFonts w:ascii="仿宋" w:hAnsi="仿宋" w:eastAsia="仿宋" w:cs="仿宋"/>
          <w:snapToGrid w:val="0"/>
          <w:color w:val="000000"/>
          <w:spacing w:val="-10"/>
          <w:kern w:val="0"/>
          <w:sz w:val="31"/>
          <w:szCs w:val="31"/>
          <w:lang w:val="en-US" w:eastAsia="en-US" w:bidi="ar-SA"/>
        </w:rPr>
        <w:t>个节目，个人项目不超过</w:t>
      </w:r>
      <w:r>
        <w:rPr>
          <w:rFonts w:ascii="Times New Roman" w:hAnsi="Times New Roman" w:eastAsia="Times New Roman" w:cs="Times New Roman"/>
          <w:snapToGrid w:val="0"/>
          <w:color w:val="000000"/>
          <w:spacing w:val="-10"/>
          <w:kern w:val="0"/>
          <w:sz w:val="31"/>
          <w:szCs w:val="31"/>
          <w:lang w:val="en-US" w:eastAsia="en-US" w:bidi="ar-SA"/>
        </w:rPr>
        <w:t>1</w:t>
      </w:r>
      <w:r>
        <w:rPr>
          <w:rFonts w:ascii="仿宋" w:hAnsi="仿宋" w:eastAsia="仿宋" w:cs="仿宋"/>
          <w:snapToGrid w:val="0"/>
          <w:color w:val="000000"/>
          <w:spacing w:val="-14"/>
          <w:kern w:val="0"/>
          <w:sz w:val="31"/>
          <w:szCs w:val="31"/>
          <w:lang w:val="en-US" w:eastAsia="en-US" w:bidi="ar-SA"/>
        </w:rPr>
        <w:t>个，报送</w:t>
      </w:r>
      <w:r>
        <w:rPr>
          <w:rFonts w:ascii="Times New Roman" w:hAnsi="Times New Roman" w:eastAsia="Times New Roman" w:cs="Times New Roman"/>
          <w:snapToGrid w:val="0"/>
          <w:color w:val="000000"/>
          <w:spacing w:val="-14"/>
          <w:kern w:val="0"/>
          <w:sz w:val="31"/>
          <w:szCs w:val="31"/>
          <w:lang w:val="en-US" w:eastAsia="en-US" w:bidi="ar-SA"/>
        </w:rPr>
        <w:t>4</w:t>
      </w:r>
      <w:r>
        <w:rPr>
          <w:rFonts w:ascii="仿宋" w:hAnsi="仿宋" w:eastAsia="仿宋" w:cs="仿宋"/>
          <w:snapToGrid w:val="0"/>
          <w:color w:val="000000"/>
          <w:spacing w:val="-14"/>
          <w:kern w:val="0"/>
          <w:sz w:val="31"/>
          <w:szCs w:val="31"/>
          <w:lang w:val="en-US" w:eastAsia="en-US" w:bidi="ar-SA"/>
        </w:rPr>
        <w:t>个甲组节目以上的必须要有一个甲组合唱节目。个人项</w:t>
      </w:r>
      <w:r>
        <w:rPr>
          <w:rFonts w:ascii="仿宋" w:hAnsi="仿宋" w:eastAsia="仿宋" w:cs="仿宋"/>
          <w:snapToGrid w:val="0"/>
          <w:color w:val="000000"/>
          <w:spacing w:val="-15"/>
          <w:kern w:val="0"/>
          <w:sz w:val="31"/>
          <w:szCs w:val="31"/>
          <w:lang w:val="en-US" w:eastAsia="en-US" w:bidi="ar-SA"/>
        </w:rPr>
        <w:t>目每</w:t>
      </w:r>
      <w:r>
        <w:rPr>
          <w:rFonts w:ascii="仿宋" w:hAnsi="仿宋" w:eastAsia="仿宋" w:cs="仿宋"/>
          <w:snapToGrid w:val="0"/>
          <w:color w:val="000000"/>
          <w:spacing w:val="-9"/>
          <w:kern w:val="0"/>
          <w:sz w:val="31"/>
          <w:szCs w:val="31"/>
          <w:lang w:val="en-US" w:eastAsia="en-US" w:bidi="ar-SA"/>
        </w:rPr>
        <w:t>名学生只能报一个节目，且不得与集体项目兼报。</w:t>
      </w:r>
    </w:p>
    <w:p>
      <w:pPr>
        <w:kinsoku w:val="0"/>
        <w:autoSpaceDE w:val="0"/>
        <w:autoSpaceDN w:val="0"/>
        <w:adjustRightInd w:val="0"/>
        <w:snapToGrid w:val="0"/>
        <w:spacing w:before="63" w:line="354" w:lineRule="auto"/>
        <w:ind w:left="8" w:right="41" w:firstLine="59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2.</w:t>
      </w:r>
      <w:r>
        <w:rPr>
          <w:rFonts w:ascii="仿宋" w:hAnsi="仿宋" w:eastAsia="仿宋" w:cs="仿宋"/>
          <w:b/>
          <w:bCs/>
          <w:snapToGrid w:val="0"/>
          <w:color w:val="000000"/>
          <w:spacing w:val="-7"/>
          <w:kern w:val="0"/>
          <w:sz w:val="31"/>
          <w:szCs w:val="31"/>
          <w:lang w:val="en-US" w:eastAsia="en-US" w:bidi="ar-SA"/>
        </w:rPr>
        <w:t>艺术作品。</w:t>
      </w:r>
      <w:r>
        <w:rPr>
          <w:rFonts w:ascii="仿宋" w:hAnsi="仿宋" w:eastAsia="仿宋" w:cs="仿宋"/>
          <w:snapToGrid w:val="0"/>
          <w:color w:val="000000"/>
          <w:spacing w:val="-7"/>
          <w:kern w:val="0"/>
          <w:sz w:val="31"/>
          <w:szCs w:val="31"/>
          <w:lang w:val="en-US" w:eastAsia="en-US" w:bidi="ar-SA"/>
        </w:rPr>
        <w:t>每所高校可报送</w:t>
      </w:r>
      <w:r>
        <w:rPr>
          <w:rFonts w:ascii="Times New Roman" w:hAnsi="Times New Roman" w:eastAsia="Times New Roman" w:cs="Times New Roman"/>
          <w:snapToGrid w:val="0"/>
          <w:color w:val="000000"/>
          <w:spacing w:val="-7"/>
          <w:kern w:val="0"/>
          <w:sz w:val="31"/>
          <w:szCs w:val="31"/>
          <w:lang w:val="en-US" w:eastAsia="en-US" w:bidi="ar-SA"/>
        </w:rPr>
        <w:t>8</w:t>
      </w:r>
      <w:r>
        <w:rPr>
          <w:rFonts w:ascii="仿宋" w:hAnsi="仿宋" w:eastAsia="仿宋" w:cs="仿宋"/>
          <w:snapToGrid w:val="0"/>
          <w:color w:val="000000"/>
          <w:spacing w:val="-7"/>
          <w:kern w:val="0"/>
          <w:sz w:val="31"/>
          <w:szCs w:val="31"/>
          <w:lang w:val="en-US" w:eastAsia="en-US" w:bidi="ar-SA"/>
        </w:rPr>
        <w:t>件甲组作品和</w:t>
      </w:r>
      <w:r>
        <w:rPr>
          <w:rFonts w:ascii="Times New Roman" w:hAnsi="Times New Roman" w:eastAsia="Times New Roman" w:cs="Times New Roman"/>
          <w:snapToGrid w:val="0"/>
          <w:color w:val="000000"/>
          <w:spacing w:val="-7"/>
          <w:kern w:val="0"/>
          <w:sz w:val="31"/>
          <w:szCs w:val="31"/>
          <w:lang w:val="en-US" w:eastAsia="en-US" w:bidi="ar-SA"/>
        </w:rPr>
        <w:t>5</w:t>
      </w:r>
      <w:r>
        <w:rPr>
          <w:rFonts w:ascii="仿宋" w:hAnsi="仿宋" w:eastAsia="仿宋" w:cs="仿宋"/>
          <w:snapToGrid w:val="0"/>
          <w:color w:val="000000"/>
          <w:spacing w:val="-7"/>
          <w:kern w:val="0"/>
          <w:sz w:val="31"/>
          <w:szCs w:val="31"/>
          <w:lang w:val="en-US" w:eastAsia="en-US" w:bidi="ar-SA"/>
        </w:rPr>
        <w:t>件乙组作品，不得</w:t>
      </w:r>
      <w:r>
        <w:rPr>
          <w:rFonts w:ascii="仿宋" w:hAnsi="仿宋" w:eastAsia="仿宋" w:cs="仿宋"/>
          <w:snapToGrid w:val="0"/>
          <w:color w:val="000000"/>
          <w:spacing w:val="-9"/>
          <w:kern w:val="0"/>
          <w:sz w:val="31"/>
          <w:szCs w:val="31"/>
          <w:lang w:val="en-US" w:eastAsia="en-US" w:bidi="ar-SA"/>
        </w:rPr>
        <w:t>多报。每个组别的每个项目不能超过</w:t>
      </w:r>
      <w:r>
        <w:rPr>
          <w:rFonts w:ascii="Times New Roman" w:hAnsi="Times New Roman" w:eastAsia="Times New Roman" w:cs="Times New Roman"/>
          <w:snapToGrid w:val="0"/>
          <w:color w:val="000000"/>
          <w:spacing w:val="-9"/>
          <w:kern w:val="0"/>
          <w:sz w:val="31"/>
          <w:szCs w:val="31"/>
          <w:lang w:val="en-US" w:eastAsia="en-US" w:bidi="ar-SA"/>
        </w:rPr>
        <w:t>3</w:t>
      </w:r>
      <w:r>
        <w:rPr>
          <w:rFonts w:ascii="仿宋" w:hAnsi="仿宋" w:eastAsia="仿宋" w:cs="仿宋"/>
          <w:snapToGrid w:val="0"/>
          <w:color w:val="000000"/>
          <w:spacing w:val="-9"/>
          <w:kern w:val="0"/>
          <w:sz w:val="31"/>
          <w:szCs w:val="31"/>
          <w:lang w:val="en-US" w:eastAsia="en-US" w:bidi="ar-SA"/>
        </w:rPr>
        <w:t>件作品。每</w:t>
      </w:r>
      <w:r>
        <w:rPr>
          <w:rFonts w:ascii="仿宋" w:hAnsi="仿宋" w:eastAsia="仿宋" w:cs="仿宋"/>
          <w:snapToGrid w:val="0"/>
          <w:color w:val="000000"/>
          <w:spacing w:val="-10"/>
          <w:kern w:val="0"/>
          <w:sz w:val="31"/>
          <w:szCs w:val="31"/>
          <w:lang w:val="en-US" w:eastAsia="en-US" w:bidi="ar-SA"/>
        </w:rPr>
        <w:t>名作者限报</w:t>
      </w:r>
      <w:r>
        <w:rPr>
          <w:rFonts w:ascii="Times New Roman" w:hAnsi="Times New Roman" w:eastAsia="Times New Roman" w:cs="Times New Roman"/>
          <w:snapToGrid w:val="0"/>
          <w:color w:val="000000"/>
          <w:spacing w:val="-10"/>
          <w:kern w:val="0"/>
          <w:sz w:val="31"/>
          <w:szCs w:val="31"/>
          <w:lang w:val="en-US" w:eastAsia="en-US" w:bidi="ar-SA"/>
        </w:rPr>
        <w:t>1</w:t>
      </w:r>
      <w:r>
        <w:rPr>
          <w:rFonts w:ascii="仿宋" w:hAnsi="仿宋" w:eastAsia="仿宋" w:cs="仿宋"/>
          <w:snapToGrid w:val="0"/>
          <w:color w:val="000000"/>
          <w:spacing w:val="-10"/>
          <w:kern w:val="0"/>
          <w:sz w:val="31"/>
          <w:szCs w:val="31"/>
          <w:lang w:val="en-US" w:eastAsia="en-US" w:bidi="ar-SA"/>
        </w:rPr>
        <w:t>件。校</w:t>
      </w:r>
      <w:r>
        <w:rPr>
          <w:rFonts w:ascii="仿宋" w:hAnsi="仿宋" w:eastAsia="仿宋" w:cs="仿宋"/>
          <w:snapToGrid w:val="0"/>
          <w:color w:val="000000"/>
          <w:spacing w:val="-9"/>
          <w:kern w:val="0"/>
          <w:sz w:val="31"/>
          <w:szCs w:val="31"/>
          <w:lang w:val="en-US" w:eastAsia="en-US" w:bidi="ar-SA"/>
        </w:rPr>
        <w:t>长书画摄影作品每人限报</w:t>
      </w:r>
      <w:r>
        <w:rPr>
          <w:rFonts w:ascii="Times New Roman" w:hAnsi="Times New Roman" w:eastAsia="Times New Roman" w:cs="Times New Roman"/>
          <w:snapToGrid w:val="0"/>
          <w:color w:val="000000"/>
          <w:spacing w:val="-9"/>
          <w:kern w:val="0"/>
          <w:sz w:val="31"/>
          <w:szCs w:val="31"/>
          <w:lang w:val="en-US" w:eastAsia="en-US" w:bidi="ar-SA"/>
        </w:rPr>
        <w:t>1</w:t>
      </w:r>
      <w:r>
        <w:rPr>
          <w:rFonts w:ascii="仿宋" w:hAnsi="仿宋" w:eastAsia="仿宋" w:cs="仿宋"/>
          <w:snapToGrid w:val="0"/>
          <w:color w:val="000000"/>
          <w:spacing w:val="-9"/>
          <w:kern w:val="0"/>
          <w:sz w:val="31"/>
          <w:szCs w:val="31"/>
          <w:lang w:val="en-US" w:eastAsia="en-US" w:bidi="ar-SA"/>
        </w:rPr>
        <w:t>件。</w:t>
      </w:r>
    </w:p>
    <w:p>
      <w:pPr>
        <w:kinsoku w:val="0"/>
        <w:autoSpaceDE w:val="0"/>
        <w:autoSpaceDN w:val="0"/>
        <w:adjustRightInd w:val="0"/>
        <w:snapToGrid w:val="0"/>
        <w:spacing w:before="63" w:line="354" w:lineRule="auto"/>
        <w:ind w:left="5" w:right="40" w:firstLine="59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7"/>
          <w:kern w:val="0"/>
          <w:sz w:val="31"/>
          <w:szCs w:val="31"/>
          <w:lang w:val="en-US" w:eastAsia="en-US" w:bidi="ar-SA"/>
        </w:rPr>
        <w:t>3.</w:t>
      </w:r>
      <w:r>
        <w:rPr>
          <w:rFonts w:ascii="仿宋" w:hAnsi="仿宋" w:eastAsia="仿宋" w:cs="仿宋"/>
          <w:b/>
          <w:bCs/>
          <w:snapToGrid w:val="0"/>
          <w:color w:val="000000"/>
          <w:spacing w:val="-7"/>
          <w:kern w:val="0"/>
          <w:sz w:val="31"/>
          <w:szCs w:val="31"/>
          <w:lang w:val="en-US" w:eastAsia="en-US" w:bidi="ar-SA"/>
        </w:rPr>
        <w:t>指导教师。</w:t>
      </w:r>
      <w:r>
        <w:rPr>
          <w:rFonts w:ascii="仿宋" w:hAnsi="仿宋" w:eastAsia="仿宋" w:cs="仿宋"/>
          <w:snapToGrid w:val="0"/>
          <w:color w:val="000000"/>
          <w:spacing w:val="-7"/>
          <w:kern w:val="0"/>
          <w:sz w:val="31"/>
          <w:szCs w:val="31"/>
          <w:lang w:val="en-US" w:eastAsia="en-US" w:bidi="ar-SA"/>
        </w:rPr>
        <w:t>艺术表演节目个人项目和艺术作品（影视除外）指</w:t>
      </w:r>
      <w:r>
        <w:rPr>
          <w:rFonts w:ascii="仿宋" w:hAnsi="仿宋" w:eastAsia="仿宋" w:cs="仿宋"/>
          <w:snapToGrid w:val="0"/>
          <w:color w:val="000000"/>
          <w:spacing w:val="-14"/>
          <w:kern w:val="0"/>
          <w:sz w:val="31"/>
          <w:szCs w:val="31"/>
          <w:lang w:val="en-US" w:eastAsia="en-US" w:bidi="ar-SA"/>
        </w:rPr>
        <w:t>导教师为</w:t>
      </w:r>
      <w:r>
        <w:rPr>
          <w:rFonts w:ascii="Times New Roman" w:hAnsi="Times New Roman" w:eastAsia="Times New Roman" w:cs="Times New Roman"/>
          <w:snapToGrid w:val="0"/>
          <w:color w:val="000000"/>
          <w:spacing w:val="-14"/>
          <w:kern w:val="0"/>
          <w:sz w:val="31"/>
          <w:szCs w:val="31"/>
          <w:lang w:val="en-US" w:eastAsia="en-US" w:bidi="ar-SA"/>
        </w:rPr>
        <w:t>1</w:t>
      </w:r>
      <w:r>
        <w:rPr>
          <w:rFonts w:ascii="仿宋" w:hAnsi="仿宋" w:eastAsia="仿宋" w:cs="仿宋"/>
          <w:snapToGrid w:val="0"/>
          <w:color w:val="000000"/>
          <w:spacing w:val="-14"/>
          <w:kern w:val="0"/>
          <w:sz w:val="31"/>
          <w:szCs w:val="31"/>
          <w:lang w:val="en-US" w:eastAsia="en-US" w:bidi="ar-SA"/>
        </w:rPr>
        <w:t>人，艺术表演节目集体项目和影视作品指导教师</w:t>
      </w:r>
      <w:r>
        <w:rPr>
          <w:rFonts w:ascii="仿宋" w:hAnsi="仿宋" w:eastAsia="仿宋" w:cs="仿宋"/>
          <w:snapToGrid w:val="0"/>
          <w:color w:val="000000"/>
          <w:spacing w:val="-15"/>
          <w:kern w:val="0"/>
          <w:sz w:val="31"/>
          <w:szCs w:val="31"/>
          <w:lang w:val="en-US" w:eastAsia="en-US" w:bidi="ar-SA"/>
        </w:rPr>
        <w:t>人数不超过</w:t>
      </w:r>
      <w:r>
        <w:rPr>
          <w:rFonts w:ascii="Times New Roman" w:hAnsi="Times New Roman" w:eastAsia="Times New Roman" w:cs="Times New Roman"/>
          <w:snapToGrid w:val="0"/>
          <w:color w:val="000000"/>
          <w:spacing w:val="-4"/>
          <w:kern w:val="0"/>
          <w:sz w:val="31"/>
          <w:szCs w:val="31"/>
          <w:lang w:val="en-US" w:eastAsia="en-US" w:bidi="ar-SA"/>
        </w:rPr>
        <w:t>3</w:t>
      </w:r>
      <w:r>
        <w:rPr>
          <w:rFonts w:ascii="仿宋" w:hAnsi="仿宋" w:eastAsia="仿宋" w:cs="仿宋"/>
          <w:snapToGrid w:val="0"/>
          <w:color w:val="000000"/>
          <w:spacing w:val="-4"/>
          <w:kern w:val="0"/>
          <w:sz w:val="31"/>
          <w:szCs w:val="31"/>
          <w:lang w:val="en-US" w:eastAsia="en-US" w:bidi="ar-SA"/>
        </w:rPr>
        <w:t>人。</w:t>
      </w:r>
    </w:p>
    <w:p>
      <w:pPr>
        <w:widowControl/>
        <w:kinsoku w:val="0"/>
        <w:autoSpaceDE w:val="0"/>
        <w:autoSpaceDN w:val="0"/>
        <w:adjustRightInd w:val="0"/>
        <w:snapToGrid w:val="0"/>
        <w:spacing w:before="18" w:line="234" w:lineRule="auto"/>
        <w:ind w:left="631"/>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（二）格式要求</w:t>
      </w:r>
    </w:p>
    <w:p>
      <w:pPr>
        <w:kinsoku w:val="0"/>
        <w:autoSpaceDE w:val="0"/>
        <w:autoSpaceDN w:val="0"/>
        <w:adjustRightInd w:val="0"/>
        <w:snapToGrid w:val="0"/>
        <w:spacing w:before="209" w:line="353" w:lineRule="auto"/>
        <w:ind w:left="1" w:right="13" w:firstLine="612"/>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2"/>
          <w:kern w:val="0"/>
          <w:sz w:val="31"/>
          <w:szCs w:val="31"/>
          <w:lang w:val="en-US" w:eastAsia="en-US" w:bidi="ar-SA"/>
        </w:rPr>
        <w:t xml:space="preserve">1.  </w:t>
      </w:r>
      <w:r>
        <w:rPr>
          <w:rFonts w:ascii="仿宋" w:hAnsi="仿宋" w:eastAsia="仿宋" w:cs="仿宋"/>
          <w:b/>
          <w:bCs/>
          <w:snapToGrid w:val="0"/>
          <w:color w:val="000000"/>
          <w:spacing w:val="-12"/>
          <w:kern w:val="0"/>
          <w:sz w:val="31"/>
          <w:szCs w:val="31"/>
          <w:lang w:val="en-US" w:eastAsia="en-US" w:bidi="ar-SA"/>
        </w:rPr>
        <w:t>艺术表演节目。</w:t>
      </w:r>
      <w:r>
        <w:rPr>
          <w:rFonts w:ascii="仿宋" w:hAnsi="仿宋" w:eastAsia="仿宋" w:cs="仿宋"/>
          <w:snapToGrid w:val="0"/>
          <w:color w:val="000000"/>
          <w:spacing w:val="-12"/>
          <w:kern w:val="0"/>
          <w:sz w:val="31"/>
          <w:szCs w:val="31"/>
          <w:lang w:val="en-US" w:eastAsia="en-US" w:bidi="ar-SA"/>
        </w:rPr>
        <w:t>以视频形式报送，每个节目视频使用一个固定</w:t>
      </w:r>
      <w:r>
        <w:rPr>
          <w:rFonts w:ascii="仿宋" w:hAnsi="仿宋" w:eastAsia="仿宋" w:cs="仿宋"/>
          <w:snapToGrid w:val="0"/>
          <w:color w:val="000000"/>
          <w:spacing w:val="-9"/>
          <w:kern w:val="0"/>
          <w:sz w:val="31"/>
          <w:szCs w:val="31"/>
          <w:lang w:val="en-US" w:eastAsia="en-US" w:bidi="ar-SA"/>
        </w:rPr>
        <w:t>机位正面全景录制，声音和图像须同期录制</w:t>
      </w:r>
      <w:r>
        <w:rPr>
          <w:rFonts w:ascii="仿宋" w:hAnsi="仿宋" w:eastAsia="仿宋" w:cs="仿宋"/>
          <w:snapToGrid w:val="0"/>
          <w:color w:val="000000"/>
          <w:spacing w:val="-10"/>
          <w:kern w:val="0"/>
          <w:sz w:val="31"/>
          <w:szCs w:val="31"/>
          <w:lang w:val="en-US" w:eastAsia="en-US" w:bidi="ar-SA"/>
        </w:rPr>
        <w:t>，不得后期配音合成，以</w:t>
      </w:r>
      <w:r>
        <w:rPr>
          <w:rFonts w:ascii="仿宋" w:hAnsi="仿宋" w:eastAsia="仿宋" w:cs="仿宋"/>
          <w:snapToGrid w:val="0"/>
          <w:color w:val="000000"/>
          <w:spacing w:val="-11"/>
          <w:kern w:val="0"/>
          <w:sz w:val="31"/>
          <w:szCs w:val="31"/>
          <w:lang w:val="en-US" w:eastAsia="en-US" w:bidi="ar-SA"/>
        </w:rPr>
        <w:t>单独文件制作，不得用多个文件拼接合成。视频格式为</w:t>
      </w:r>
      <w:r>
        <w:rPr>
          <w:rFonts w:ascii="Times New Roman" w:hAnsi="Times New Roman" w:eastAsia="Times New Roman" w:cs="Times New Roman"/>
          <w:snapToGrid w:val="0"/>
          <w:color w:val="000000"/>
          <w:spacing w:val="-11"/>
          <w:kern w:val="0"/>
          <w:sz w:val="31"/>
          <w:szCs w:val="31"/>
          <w:lang w:val="en-US" w:eastAsia="en-US" w:bidi="ar-SA"/>
        </w:rPr>
        <w:t>MP4</w:t>
      </w:r>
      <w:r>
        <w:rPr>
          <w:rFonts w:ascii="仿宋" w:hAnsi="仿宋" w:eastAsia="仿宋" w:cs="仿宋"/>
          <w:snapToGrid w:val="0"/>
          <w:color w:val="000000"/>
          <w:spacing w:val="-11"/>
          <w:kern w:val="0"/>
          <w:sz w:val="31"/>
          <w:szCs w:val="31"/>
          <w:lang w:val="en-US" w:eastAsia="en-US" w:bidi="ar-SA"/>
        </w:rPr>
        <w:t>或</w:t>
      </w:r>
      <w:r>
        <w:rPr>
          <w:rFonts w:ascii="Times New Roman" w:hAnsi="Times New Roman" w:eastAsia="Times New Roman" w:cs="Times New Roman"/>
          <w:snapToGrid w:val="0"/>
          <w:color w:val="000000"/>
          <w:spacing w:val="-11"/>
          <w:kern w:val="0"/>
          <w:sz w:val="31"/>
          <w:szCs w:val="31"/>
          <w:lang w:val="en-US" w:eastAsia="en-US" w:bidi="ar-SA"/>
        </w:rPr>
        <w:t>MOV</w:t>
      </w:r>
      <w:r>
        <w:rPr>
          <w:rFonts w:ascii="仿宋" w:hAnsi="仿宋" w:eastAsia="仿宋" w:cs="仿宋"/>
          <w:snapToGrid w:val="0"/>
          <w:color w:val="000000"/>
          <w:spacing w:val="-11"/>
          <w:kern w:val="0"/>
          <w:sz w:val="31"/>
          <w:szCs w:val="31"/>
          <w:lang w:val="en-US" w:eastAsia="en-US" w:bidi="ar-SA"/>
        </w:rPr>
        <w:t>，</w:t>
      </w:r>
      <w:r>
        <w:rPr>
          <w:rFonts w:ascii="仿宋" w:hAnsi="仿宋" w:eastAsia="仿宋" w:cs="仿宋"/>
          <w:snapToGrid w:val="0"/>
          <w:color w:val="000000"/>
          <w:spacing w:val="-4"/>
          <w:kern w:val="0"/>
          <w:sz w:val="31"/>
          <w:szCs w:val="31"/>
          <w:lang w:val="en-US" w:eastAsia="en-US" w:bidi="ar-SA"/>
        </w:rPr>
        <w:t>分辨率不低于</w:t>
      </w:r>
      <w:r>
        <w:rPr>
          <w:rFonts w:ascii="Times New Roman" w:hAnsi="Times New Roman" w:eastAsia="Times New Roman" w:cs="Times New Roman"/>
          <w:snapToGrid w:val="0"/>
          <w:color w:val="000000"/>
          <w:spacing w:val="-4"/>
          <w:kern w:val="0"/>
          <w:sz w:val="31"/>
          <w:szCs w:val="31"/>
          <w:lang w:val="en-US" w:eastAsia="en-US" w:bidi="ar-SA"/>
        </w:rPr>
        <w:t>1920×1080</w:t>
      </w:r>
      <w:r>
        <w:rPr>
          <w:rFonts w:ascii="仿宋" w:hAnsi="仿宋" w:eastAsia="仿宋" w:cs="仿宋"/>
          <w:snapToGrid w:val="0"/>
          <w:color w:val="000000"/>
          <w:spacing w:val="-4"/>
          <w:kern w:val="0"/>
          <w:sz w:val="31"/>
          <w:szCs w:val="31"/>
          <w:lang w:val="en-US" w:eastAsia="en-US" w:bidi="ar-SA"/>
        </w:rPr>
        <w:t>（</w:t>
      </w:r>
      <w:r>
        <w:rPr>
          <w:rFonts w:ascii="Times New Roman" w:hAnsi="Times New Roman" w:eastAsia="Times New Roman" w:cs="Times New Roman"/>
          <w:snapToGrid w:val="0"/>
          <w:color w:val="000000"/>
          <w:spacing w:val="-4"/>
          <w:kern w:val="0"/>
          <w:sz w:val="31"/>
          <w:szCs w:val="31"/>
          <w:lang w:val="en-US" w:eastAsia="en-US" w:bidi="ar-SA"/>
        </w:rPr>
        <w:t>1080</w:t>
      </w:r>
      <w:r>
        <w:rPr>
          <w:rFonts w:ascii="Times New Roman" w:hAnsi="Times New Roman" w:eastAsia="Times New Roman" w:cs="Times New Roman"/>
          <w:snapToGrid w:val="0"/>
          <w:color w:val="000000"/>
          <w:spacing w:val="-5"/>
          <w:kern w:val="0"/>
          <w:sz w:val="31"/>
          <w:szCs w:val="31"/>
          <w:lang w:val="en-US" w:eastAsia="en-US" w:bidi="ar-SA"/>
        </w:rPr>
        <w:t>P</w:t>
      </w:r>
      <w:r>
        <w:rPr>
          <w:rFonts w:ascii="仿宋" w:hAnsi="仿宋" w:eastAsia="仿宋" w:cs="仿宋"/>
          <w:snapToGrid w:val="0"/>
          <w:color w:val="000000"/>
          <w:spacing w:val="7"/>
          <w:kern w:val="0"/>
          <w:sz w:val="31"/>
          <w:szCs w:val="31"/>
          <w:lang w:val="en-US" w:eastAsia="en-US" w:bidi="ar-SA"/>
        </w:rPr>
        <w:t>），</w:t>
      </w:r>
      <w:r>
        <w:rPr>
          <w:rFonts w:ascii="仿宋" w:hAnsi="仿宋" w:eastAsia="仿宋" w:cs="仿宋"/>
          <w:snapToGrid w:val="0"/>
          <w:color w:val="000000"/>
          <w:spacing w:val="-5"/>
          <w:kern w:val="0"/>
          <w:sz w:val="31"/>
          <w:szCs w:val="31"/>
          <w:lang w:val="en-US" w:eastAsia="en-US" w:bidi="ar-SA"/>
        </w:rPr>
        <w:t>帧率</w:t>
      </w:r>
      <w:r>
        <w:rPr>
          <w:rFonts w:ascii="Times New Roman" w:hAnsi="Times New Roman" w:eastAsia="Times New Roman" w:cs="Times New Roman"/>
          <w:snapToGrid w:val="0"/>
          <w:color w:val="000000"/>
          <w:spacing w:val="-5"/>
          <w:kern w:val="0"/>
          <w:sz w:val="31"/>
          <w:szCs w:val="31"/>
          <w:lang w:val="en-US" w:eastAsia="en-US" w:bidi="ar-SA"/>
        </w:rPr>
        <w:t>25fps</w:t>
      </w:r>
      <w:r>
        <w:rPr>
          <w:rFonts w:ascii="仿宋" w:hAnsi="仿宋" w:eastAsia="仿宋" w:cs="仿宋"/>
          <w:snapToGrid w:val="0"/>
          <w:color w:val="000000"/>
          <w:spacing w:val="-5"/>
          <w:kern w:val="0"/>
          <w:sz w:val="31"/>
          <w:szCs w:val="31"/>
          <w:lang w:val="en-US" w:eastAsia="en-US" w:bidi="ar-SA"/>
        </w:rPr>
        <w:t>，码率≥</w:t>
      </w:r>
      <w:r>
        <w:rPr>
          <w:rFonts w:ascii="Times New Roman" w:hAnsi="Times New Roman" w:eastAsia="Times New Roman" w:cs="Times New Roman"/>
          <w:snapToGrid w:val="0"/>
          <w:color w:val="000000"/>
          <w:spacing w:val="-5"/>
          <w:kern w:val="0"/>
          <w:sz w:val="31"/>
          <w:szCs w:val="31"/>
          <w:lang w:val="en-US" w:eastAsia="en-US" w:bidi="ar-SA"/>
        </w:rPr>
        <w:t>10Mbps</w:t>
      </w:r>
      <w:r>
        <w:rPr>
          <w:rFonts w:ascii="仿宋" w:hAnsi="仿宋" w:eastAsia="仿宋" w:cs="仿宋"/>
          <w:snapToGrid w:val="0"/>
          <w:color w:val="000000"/>
          <w:spacing w:val="-5"/>
          <w:kern w:val="0"/>
          <w:sz w:val="31"/>
          <w:szCs w:val="31"/>
          <w:lang w:val="en-US" w:eastAsia="en-US" w:bidi="ar-SA"/>
        </w:rPr>
        <w:t>，文件大小不超过</w:t>
      </w:r>
      <w:r>
        <w:rPr>
          <w:rFonts w:ascii="Times New Roman" w:hAnsi="Times New Roman" w:eastAsia="Times New Roman" w:cs="Times New Roman"/>
          <w:snapToGrid w:val="0"/>
          <w:color w:val="000000"/>
          <w:spacing w:val="-5"/>
          <w:kern w:val="0"/>
          <w:sz w:val="31"/>
          <w:szCs w:val="31"/>
          <w:lang w:val="en-US" w:eastAsia="en-US" w:bidi="ar-SA"/>
        </w:rPr>
        <w:t>1G</w:t>
      </w:r>
      <w:r>
        <w:rPr>
          <w:rFonts w:ascii="仿宋" w:hAnsi="仿宋" w:eastAsia="仿宋" w:cs="仿宋"/>
          <w:snapToGrid w:val="0"/>
          <w:color w:val="000000"/>
          <w:spacing w:val="-5"/>
          <w:kern w:val="0"/>
          <w:sz w:val="31"/>
          <w:szCs w:val="31"/>
          <w:lang w:val="en-US" w:eastAsia="en-US" w:bidi="ar-SA"/>
        </w:rPr>
        <w:t>。视频以“项目性质（集体</w:t>
      </w:r>
      <w:r>
        <w:rPr>
          <w:rFonts w:ascii="Times New Roman" w:hAnsi="Times New Roman" w:eastAsia="Times New Roman" w:cs="Times New Roman"/>
          <w:snapToGrid w:val="0"/>
          <w:color w:val="000000"/>
          <w:spacing w:val="-5"/>
          <w:kern w:val="0"/>
          <w:sz w:val="31"/>
          <w:szCs w:val="31"/>
          <w:lang w:val="en-US" w:eastAsia="en-US" w:bidi="ar-SA"/>
        </w:rPr>
        <w:t>/</w:t>
      </w:r>
      <w:r>
        <w:rPr>
          <w:rFonts w:ascii="仿宋" w:hAnsi="仿宋" w:eastAsia="仿宋" w:cs="仿宋"/>
          <w:snapToGrid w:val="0"/>
          <w:color w:val="000000"/>
          <w:spacing w:val="-5"/>
          <w:kern w:val="0"/>
          <w:sz w:val="31"/>
          <w:szCs w:val="31"/>
          <w:lang w:val="en-US" w:eastAsia="en-US" w:bidi="ar-SA"/>
        </w:rPr>
        <w:t>个人）</w:t>
      </w:r>
      <w:r>
        <w:rPr>
          <w:rFonts w:ascii="Times New Roman" w:hAnsi="Times New Roman" w:eastAsia="Times New Roman" w:cs="Times New Roman"/>
          <w:snapToGrid w:val="0"/>
          <w:color w:val="000000"/>
          <w:spacing w:val="-5"/>
          <w:kern w:val="0"/>
          <w:sz w:val="31"/>
          <w:szCs w:val="31"/>
          <w:lang w:val="en-US" w:eastAsia="en-US" w:bidi="ar-SA"/>
        </w:rPr>
        <w:t>+</w:t>
      </w:r>
      <w:r>
        <w:rPr>
          <w:rFonts w:ascii="仿宋" w:hAnsi="仿宋" w:eastAsia="仿宋" w:cs="仿宋"/>
          <w:snapToGrid w:val="0"/>
          <w:color w:val="000000"/>
          <w:spacing w:val="-5"/>
          <w:kern w:val="0"/>
          <w:sz w:val="31"/>
          <w:szCs w:val="31"/>
          <w:lang w:val="en-US" w:eastAsia="en-US" w:bidi="ar-SA"/>
        </w:rPr>
        <w:t>项目</w:t>
      </w:r>
      <w:r>
        <w:rPr>
          <w:rFonts w:ascii="仿宋" w:hAnsi="仿宋" w:eastAsia="仿宋" w:cs="仿宋"/>
          <w:snapToGrid w:val="0"/>
          <w:color w:val="000000"/>
          <w:spacing w:val="-6"/>
          <w:kern w:val="0"/>
          <w:sz w:val="31"/>
          <w:szCs w:val="31"/>
          <w:lang w:val="en-US" w:eastAsia="en-US" w:bidi="ar-SA"/>
        </w:rPr>
        <w:t>组别</w:t>
      </w:r>
      <w:r>
        <w:rPr>
          <w:rFonts w:ascii="Times New Roman" w:hAnsi="Times New Roman" w:eastAsia="Times New Roman" w:cs="Times New Roman"/>
          <w:snapToGrid w:val="0"/>
          <w:color w:val="000000"/>
          <w:spacing w:val="-6"/>
          <w:kern w:val="0"/>
          <w:sz w:val="31"/>
          <w:szCs w:val="31"/>
          <w:lang w:val="en-US" w:eastAsia="en-US" w:bidi="ar-SA"/>
        </w:rPr>
        <w:t>+</w:t>
      </w:r>
      <w:r>
        <w:rPr>
          <w:rFonts w:ascii="仿宋" w:hAnsi="仿宋" w:eastAsia="仿宋" w:cs="仿宋"/>
          <w:snapToGrid w:val="0"/>
          <w:color w:val="000000"/>
          <w:spacing w:val="-6"/>
          <w:kern w:val="0"/>
          <w:sz w:val="31"/>
          <w:szCs w:val="31"/>
          <w:lang w:val="en-US" w:eastAsia="en-US" w:bidi="ar-SA"/>
        </w:rPr>
        <w:t>项目</w:t>
      </w:r>
      <w:r>
        <w:rPr>
          <w:rFonts w:ascii="仿宋" w:hAnsi="仿宋" w:eastAsia="仿宋" w:cs="仿宋"/>
          <w:snapToGrid w:val="0"/>
          <w:color w:val="000000"/>
          <w:spacing w:val="-5"/>
          <w:kern w:val="0"/>
          <w:sz w:val="31"/>
          <w:szCs w:val="31"/>
          <w:lang w:val="en-US" w:eastAsia="en-US" w:bidi="ar-SA"/>
        </w:rPr>
        <w:t>类别</w:t>
      </w:r>
      <w:r>
        <w:rPr>
          <w:rFonts w:ascii="Times New Roman" w:hAnsi="Times New Roman" w:eastAsia="Times New Roman" w:cs="Times New Roman"/>
          <w:snapToGrid w:val="0"/>
          <w:color w:val="000000"/>
          <w:spacing w:val="-5"/>
          <w:kern w:val="0"/>
          <w:sz w:val="31"/>
          <w:szCs w:val="31"/>
          <w:lang w:val="en-US" w:eastAsia="en-US" w:bidi="ar-SA"/>
        </w:rPr>
        <w:t>+</w:t>
      </w:r>
      <w:r>
        <w:rPr>
          <w:rFonts w:ascii="仿宋" w:hAnsi="仿宋" w:eastAsia="仿宋" w:cs="仿宋"/>
          <w:snapToGrid w:val="0"/>
          <w:color w:val="000000"/>
          <w:spacing w:val="-5"/>
          <w:kern w:val="0"/>
          <w:sz w:val="31"/>
          <w:szCs w:val="31"/>
          <w:lang w:val="en-US" w:eastAsia="en-US" w:bidi="ar-SA"/>
        </w:rPr>
        <w:t>节目名称”命名，播放的内容中不得出现学校名称、学生姓名</w:t>
      </w:r>
      <w:r>
        <w:rPr>
          <w:rFonts w:ascii="仿宋" w:hAnsi="仿宋" w:eastAsia="仿宋" w:cs="仿宋"/>
          <w:snapToGrid w:val="0"/>
          <w:color w:val="000000"/>
          <w:spacing w:val="-8"/>
          <w:kern w:val="0"/>
          <w:sz w:val="31"/>
          <w:szCs w:val="31"/>
          <w:lang w:val="en-US" w:eastAsia="en-US" w:bidi="ar-SA"/>
        </w:rPr>
        <w:t>和指导教师姓名等信息。</w:t>
      </w:r>
    </w:p>
    <w:p>
      <w:pPr>
        <w:kinsoku w:val="0"/>
        <w:autoSpaceDE w:val="0"/>
        <w:autoSpaceDN w:val="0"/>
        <w:adjustRightInd w:val="0"/>
        <w:snapToGrid w:val="0"/>
        <w:spacing w:before="48" w:line="221" w:lineRule="auto"/>
        <w:ind w:left="600"/>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2"/>
          <w:kern w:val="0"/>
          <w:sz w:val="31"/>
          <w:szCs w:val="31"/>
          <w:lang w:val="en-US" w:eastAsia="en-US" w:bidi="ar-SA"/>
        </w:rPr>
        <w:t>2.</w:t>
      </w:r>
      <w:r>
        <w:rPr>
          <w:rFonts w:ascii="Times New Roman" w:hAnsi="Times New Roman" w:eastAsia="Times New Roman" w:cs="Times New Roman"/>
          <w:b/>
          <w:bCs/>
          <w:snapToGrid w:val="0"/>
          <w:color w:val="000000"/>
          <w:spacing w:val="13"/>
          <w:kern w:val="0"/>
          <w:sz w:val="31"/>
          <w:szCs w:val="31"/>
          <w:lang w:val="en-US" w:eastAsia="en-US" w:bidi="ar-SA"/>
        </w:rPr>
        <w:t xml:space="preserve">  </w:t>
      </w:r>
      <w:r>
        <w:rPr>
          <w:rFonts w:ascii="仿宋" w:hAnsi="仿宋" w:eastAsia="仿宋" w:cs="仿宋"/>
          <w:b/>
          <w:bCs/>
          <w:snapToGrid w:val="0"/>
          <w:color w:val="000000"/>
          <w:spacing w:val="-12"/>
          <w:kern w:val="0"/>
          <w:sz w:val="31"/>
          <w:szCs w:val="31"/>
          <w:lang w:val="en-US" w:eastAsia="en-US" w:bidi="ar-SA"/>
        </w:rPr>
        <w:t>艺术作品。</w:t>
      </w:r>
    </w:p>
    <w:p>
      <w:pPr>
        <w:kinsoku w:val="0"/>
        <w:autoSpaceDE w:val="0"/>
        <w:autoSpaceDN w:val="0"/>
        <w:adjustRightInd w:val="0"/>
        <w:snapToGrid w:val="0"/>
        <w:spacing w:before="181" w:line="346" w:lineRule="auto"/>
        <w:ind w:left="12" w:right="44" w:firstLine="584"/>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6"/>
          <w:kern w:val="0"/>
          <w:sz w:val="31"/>
          <w:szCs w:val="31"/>
          <w:lang w:val="en-US" w:eastAsia="en-US" w:bidi="ar-SA"/>
        </w:rPr>
        <w:t>（</w:t>
      </w:r>
      <w:r>
        <w:rPr>
          <w:rFonts w:ascii="Times New Roman" w:hAnsi="Times New Roman" w:eastAsia="Times New Roman" w:cs="Times New Roman"/>
          <w:snapToGrid w:val="0"/>
          <w:color w:val="000000"/>
          <w:spacing w:val="-16"/>
          <w:kern w:val="0"/>
          <w:sz w:val="31"/>
          <w:szCs w:val="31"/>
          <w:lang w:val="en-US" w:eastAsia="en-US" w:bidi="ar-SA"/>
        </w:rPr>
        <w:t>1</w:t>
      </w:r>
      <w:r>
        <w:rPr>
          <w:rFonts w:ascii="Times New Roman" w:hAnsi="Times New Roman" w:eastAsia="Times New Roman" w:cs="Times New Roman"/>
          <w:snapToGrid w:val="0"/>
          <w:color w:val="000000"/>
          <w:spacing w:val="-28"/>
          <w:kern w:val="0"/>
          <w:sz w:val="31"/>
          <w:szCs w:val="31"/>
          <w:lang w:val="en-US" w:eastAsia="en-US" w:bidi="ar-SA"/>
        </w:rPr>
        <w:t xml:space="preserve"> </w:t>
      </w:r>
      <w:r>
        <w:rPr>
          <w:rFonts w:ascii="仿宋" w:hAnsi="仿宋" w:eastAsia="仿宋" w:cs="仿宋"/>
          <w:snapToGrid w:val="0"/>
          <w:color w:val="000000"/>
          <w:spacing w:val="-16"/>
          <w:kern w:val="0"/>
          <w:sz w:val="31"/>
          <w:szCs w:val="31"/>
          <w:lang w:val="en-US" w:eastAsia="en-US" w:bidi="ar-SA"/>
        </w:rPr>
        <w:t>）作品（不含影视）不需装裱，以数码照片和原件两种形式报</w:t>
      </w:r>
      <w:r>
        <w:rPr>
          <w:rFonts w:ascii="仿宋" w:hAnsi="仿宋" w:eastAsia="仿宋" w:cs="仿宋"/>
          <w:snapToGrid w:val="0"/>
          <w:color w:val="000000"/>
          <w:spacing w:val="-7"/>
          <w:kern w:val="0"/>
          <w:sz w:val="31"/>
          <w:szCs w:val="31"/>
          <w:lang w:val="en-US" w:eastAsia="en-US" w:bidi="ar-SA"/>
        </w:rPr>
        <w:t>送。作品数码照片要求</w:t>
      </w:r>
      <w:r>
        <w:rPr>
          <w:rFonts w:ascii="Times New Roman" w:hAnsi="Times New Roman" w:eastAsia="Times New Roman" w:cs="Times New Roman"/>
          <w:snapToGrid w:val="0"/>
          <w:color w:val="000000"/>
          <w:spacing w:val="-7"/>
          <w:kern w:val="0"/>
          <w:sz w:val="31"/>
          <w:szCs w:val="31"/>
          <w:lang w:val="en-US" w:eastAsia="en-US" w:bidi="ar-SA"/>
        </w:rPr>
        <w:t>JPG</w:t>
      </w:r>
      <w:r>
        <w:rPr>
          <w:rFonts w:ascii="仿宋" w:hAnsi="仿宋" w:eastAsia="仿宋" w:cs="仿宋"/>
          <w:snapToGrid w:val="0"/>
          <w:color w:val="000000"/>
          <w:spacing w:val="-7"/>
          <w:kern w:val="0"/>
          <w:sz w:val="31"/>
          <w:szCs w:val="31"/>
          <w:lang w:val="en-US" w:eastAsia="en-US" w:bidi="ar-SA"/>
        </w:rPr>
        <w:t>格式，大小不低于</w:t>
      </w:r>
      <w:r>
        <w:rPr>
          <w:rFonts w:ascii="Times New Roman" w:hAnsi="Times New Roman" w:eastAsia="Times New Roman" w:cs="Times New Roman"/>
          <w:snapToGrid w:val="0"/>
          <w:color w:val="000000"/>
          <w:spacing w:val="-7"/>
          <w:kern w:val="0"/>
          <w:sz w:val="31"/>
          <w:szCs w:val="31"/>
          <w:lang w:val="en-US" w:eastAsia="en-US" w:bidi="ar-SA"/>
        </w:rPr>
        <w:t>5M</w:t>
      </w:r>
      <w:r>
        <w:rPr>
          <w:rFonts w:ascii="仿宋" w:hAnsi="仿宋" w:eastAsia="仿宋" w:cs="仿宋"/>
          <w:snapToGrid w:val="0"/>
          <w:color w:val="000000"/>
          <w:spacing w:val="-7"/>
          <w:kern w:val="0"/>
          <w:sz w:val="31"/>
          <w:szCs w:val="31"/>
          <w:lang w:val="en-US" w:eastAsia="en-US" w:bidi="ar-SA"/>
        </w:rPr>
        <w:t>，分辨率为</w:t>
      </w:r>
      <w:r>
        <w:rPr>
          <w:rFonts w:ascii="Times New Roman" w:hAnsi="Times New Roman" w:eastAsia="Times New Roman" w:cs="Times New Roman"/>
          <w:snapToGrid w:val="0"/>
          <w:color w:val="000000"/>
          <w:spacing w:val="-7"/>
          <w:kern w:val="0"/>
          <w:sz w:val="31"/>
          <w:szCs w:val="31"/>
          <w:lang w:val="en-US" w:eastAsia="en-US" w:bidi="ar-SA"/>
        </w:rPr>
        <w:t>300dpi</w:t>
      </w:r>
      <w:r>
        <w:rPr>
          <w:rFonts w:ascii="仿宋" w:hAnsi="仿宋" w:eastAsia="仿宋" w:cs="仿宋"/>
          <w:snapToGrid w:val="0"/>
          <w:color w:val="000000"/>
          <w:spacing w:val="-7"/>
          <w:kern w:val="0"/>
          <w:sz w:val="31"/>
          <w:szCs w:val="31"/>
          <w:lang w:val="en-US" w:eastAsia="en-US" w:bidi="ar-SA"/>
        </w:rPr>
        <w:t>。</w:t>
      </w:r>
      <w:r>
        <w:rPr>
          <w:rFonts w:ascii="仿宋" w:hAnsi="仿宋" w:eastAsia="仿宋" w:cs="仿宋"/>
          <w:snapToGrid w:val="0"/>
          <w:color w:val="000000"/>
          <w:spacing w:val="-12"/>
          <w:kern w:val="0"/>
          <w:sz w:val="31"/>
          <w:szCs w:val="31"/>
          <w:lang w:val="en-US" w:eastAsia="en-US" w:bidi="ar-SA"/>
        </w:rPr>
        <w:t>艺术作品原件须在背面用铅笔注明作品组别、作品类别、作者姓名、</w:t>
      </w:r>
    </w:p>
    <w:p>
      <w:pPr>
        <w:spacing w:line="346" w:lineRule="auto"/>
        <w:sectPr>
          <w:footerReference r:id="rId16" w:type="default"/>
          <w:pgSz w:w="11906" w:h="16838"/>
          <w:pgMar w:top="400" w:right="1415" w:bottom="1221" w:left="1425" w:header="0" w:footer="854" w:gutter="0"/>
          <w:cols w:space="720" w:num="1"/>
        </w:sect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48" w:lineRule="auto"/>
        <w:ind w:left="24" w:right="68" w:firstLine="3"/>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学校名称、所在院系、学生专业、指导教师姓名等信息。高校</w:t>
      </w:r>
      <w:r>
        <w:rPr>
          <w:rFonts w:ascii="仿宋" w:hAnsi="仿宋" w:eastAsia="仿宋" w:cs="仿宋"/>
          <w:snapToGrid w:val="0"/>
          <w:color w:val="000000"/>
          <w:spacing w:val="-11"/>
          <w:kern w:val="0"/>
          <w:sz w:val="31"/>
          <w:szCs w:val="31"/>
          <w:lang w:val="en-US" w:eastAsia="en-US" w:bidi="ar-SA"/>
        </w:rPr>
        <w:t>校长书</w:t>
      </w:r>
      <w:r>
        <w:rPr>
          <w:rFonts w:ascii="仿宋" w:hAnsi="仿宋" w:eastAsia="仿宋" w:cs="仿宋"/>
          <w:snapToGrid w:val="0"/>
          <w:color w:val="000000"/>
          <w:spacing w:val="-10"/>
          <w:kern w:val="0"/>
          <w:sz w:val="31"/>
          <w:szCs w:val="31"/>
          <w:lang w:val="en-US" w:eastAsia="en-US" w:bidi="ar-SA"/>
        </w:rPr>
        <w:t>画摄影作品须在背面注明作品名称、作者姓名、所在单位、职务、联系电话等信息。</w:t>
      </w:r>
    </w:p>
    <w:p>
      <w:pPr>
        <w:kinsoku w:val="0"/>
        <w:autoSpaceDE w:val="0"/>
        <w:autoSpaceDN w:val="0"/>
        <w:adjustRightInd w:val="0"/>
        <w:snapToGrid w:val="0"/>
        <w:spacing w:line="419" w:lineRule="exact"/>
        <w:ind w:left="60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position w:val="2"/>
          <w:sz w:val="31"/>
          <w:szCs w:val="31"/>
          <w:lang w:val="en-US" w:eastAsia="en-US" w:bidi="ar-SA"/>
        </w:rPr>
        <w:t>（</w:t>
      </w:r>
      <w:r>
        <w:rPr>
          <w:rFonts w:ascii="Times New Roman" w:hAnsi="Times New Roman" w:eastAsia="Times New Roman" w:cs="Times New Roman"/>
          <w:snapToGrid w:val="0"/>
          <w:color w:val="000000"/>
          <w:spacing w:val="-8"/>
          <w:kern w:val="0"/>
          <w:position w:val="2"/>
          <w:sz w:val="31"/>
          <w:szCs w:val="31"/>
          <w:lang w:val="en-US" w:eastAsia="en-US" w:bidi="ar-SA"/>
        </w:rPr>
        <w:t>2</w:t>
      </w:r>
      <w:r>
        <w:rPr>
          <w:rFonts w:ascii="仿宋" w:hAnsi="仿宋" w:eastAsia="仿宋" w:cs="仿宋"/>
          <w:snapToGrid w:val="0"/>
          <w:color w:val="000000"/>
          <w:spacing w:val="-8"/>
          <w:kern w:val="0"/>
          <w:position w:val="2"/>
          <w:sz w:val="31"/>
          <w:szCs w:val="31"/>
          <w:lang w:val="en-US" w:eastAsia="en-US" w:bidi="ar-SA"/>
        </w:rPr>
        <w:t>）影视作品以视频形式报送。</w:t>
      </w:r>
    </w:p>
    <w:p>
      <w:pPr>
        <w:kinsoku w:val="0"/>
        <w:autoSpaceDE w:val="0"/>
        <w:autoSpaceDN w:val="0"/>
        <w:adjustRightInd w:val="0"/>
        <w:snapToGrid w:val="0"/>
        <w:spacing w:before="180" w:line="419" w:lineRule="exact"/>
        <w:ind w:left="60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8"/>
          <w:kern w:val="0"/>
          <w:position w:val="2"/>
          <w:sz w:val="31"/>
          <w:szCs w:val="31"/>
          <w:lang w:val="en-US" w:eastAsia="en-US" w:bidi="ar-SA"/>
        </w:rPr>
        <w:t>（</w:t>
      </w:r>
      <w:r>
        <w:rPr>
          <w:rFonts w:ascii="Times New Roman" w:hAnsi="Times New Roman" w:eastAsia="Times New Roman" w:cs="Times New Roman"/>
          <w:snapToGrid w:val="0"/>
          <w:color w:val="000000"/>
          <w:spacing w:val="-8"/>
          <w:kern w:val="0"/>
          <w:position w:val="2"/>
          <w:sz w:val="31"/>
          <w:szCs w:val="31"/>
          <w:lang w:val="en-US" w:eastAsia="en-US" w:bidi="ar-SA"/>
        </w:rPr>
        <w:t>3</w:t>
      </w:r>
      <w:r>
        <w:rPr>
          <w:rFonts w:ascii="仿宋" w:hAnsi="仿宋" w:eastAsia="仿宋" w:cs="仿宋"/>
          <w:snapToGrid w:val="0"/>
          <w:color w:val="000000"/>
          <w:spacing w:val="-8"/>
          <w:kern w:val="0"/>
          <w:position w:val="2"/>
          <w:sz w:val="31"/>
          <w:szCs w:val="31"/>
          <w:lang w:val="en-US" w:eastAsia="en-US" w:bidi="ar-SA"/>
        </w:rPr>
        <w:t>）所有作品均须附</w:t>
      </w:r>
      <w:r>
        <w:rPr>
          <w:rFonts w:ascii="Times New Roman" w:hAnsi="Times New Roman" w:eastAsia="Times New Roman" w:cs="Times New Roman"/>
          <w:snapToGrid w:val="0"/>
          <w:color w:val="000000"/>
          <w:spacing w:val="-8"/>
          <w:kern w:val="0"/>
          <w:position w:val="2"/>
          <w:sz w:val="31"/>
          <w:szCs w:val="31"/>
          <w:lang w:val="en-US" w:eastAsia="en-US" w:bidi="ar-SA"/>
        </w:rPr>
        <w:t>400</w:t>
      </w:r>
      <w:r>
        <w:rPr>
          <w:rFonts w:ascii="仿宋" w:hAnsi="仿宋" w:eastAsia="仿宋" w:cs="仿宋"/>
          <w:snapToGrid w:val="0"/>
          <w:color w:val="000000"/>
          <w:spacing w:val="-8"/>
          <w:kern w:val="0"/>
          <w:position w:val="2"/>
          <w:sz w:val="31"/>
          <w:szCs w:val="31"/>
          <w:lang w:val="en-US" w:eastAsia="en-US" w:bidi="ar-SA"/>
        </w:rPr>
        <w:t>字以内的创作说明。</w:t>
      </w:r>
    </w:p>
    <w:p>
      <w:pPr>
        <w:kinsoku w:val="0"/>
        <w:autoSpaceDE w:val="0"/>
        <w:autoSpaceDN w:val="0"/>
        <w:adjustRightInd w:val="0"/>
        <w:snapToGrid w:val="0"/>
        <w:spacing w:before="226" w:line="357" w:lineRule="auto"/>
        <w:ind w:left="15" w:firstLine="587"/>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（三）省展演活动组委会对获奖节目和作品有权在相关活动和资</w:t>
      </w:r>
      <w:r>
        <w:rPr>
          <w:rFonts w:ascii="仿宋" w:hAnsi="仿宋" w:eastAsia="仿宋" w:cs="仿宋"/>
          <w:snapToGrid w:val="0"/>
          <w:color w:val="000000"/>
          <w:spacing w:val="-20"/>
          <w:kern w:val="0"/>
          <w:sz w:val="31"/>
          <w:szCs w:val="31"/>
          <w:lang w:val="en-US" w:eastAsia="en-US" w:bidi="ar-SA"/>
        </w:rPr>
        <w:t>料中使用（包括印制光盘、编辑画册或用于展览、宣传、对外交流等</w:t>
      </w:r>
      <w:r>
        <w:rPr>
          <w:rFonts w:ascii="仿宋" w:hAnsi="仿宋" w:eastAsia="仿宋" w:cs="仿宋"/>
          <w:snapToGrid w:val="0"/>
          <w:color w:val="000000"/>
          <w:spacing w:val="-74"/>
          <w:w w:val="85"/>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不支付作者稿酬，作者享有署名权。艺术作品原则上不退还作者。如</w:t>
      </w:r>
      <w:r>
        <w:rPr>
          <w:rFonts w:ascii="仿宋" w:hAnsi="仿宋" w:eastAsia="仿宋" w:cs="仿宋"/>
          <w:snapToGrid w:val="0"/>
          <w:color w:val="000000"/>
          <w:spacing w:val="-9"/>
          <w:kern w:val="0"/>
          <w:sz w:val="31"/>
          <w:szCs w:val="31"/>
          <w:lang w:val="en-US" w:eastAsia="en-US" w:bidi="ar-SA"/>
        </w:rPr>
        <w:t>需退还，可在活动结束后与组委会联系。</w:t>
      </w:r>
    </w:p>
    <w:p>
      <w:pPr>
        <w:kinsoku w:val="0"/>
        <w:autoSpaceDE w:val="0"/>
        <w:autoSpaceDN w:val="0"/>
        <w:adjustRightInd w:val="0"/>
        <w:snapToGrid w:val="0"/>
        <w:spacing w:before="6" w:line="356" w:lineRule="auto"/>
        <w:ind w:firstLine="60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（四）报送艺术表演节目和艺术作品时，学校要严格把</w:t>
      </w:r>
      <w:r>
        <w:rPr>
          <w:rFonts w:ascii="仿宋" w:hAnsi="仿宋" w:eastAsia="仿宋" w:cs="仿宋"/>
          <w:snapToGrid w:val="0"/>
          <w:color w:val="000000"/>
          <w:spacing w:val="-10"/>
          <w:kern w:val="0"/>
          <w:sz w:val="31"/>
          <w:szCs w:val="31"/>
          <w:lang w:val="en-US" w:eastAsia="en-US" w:bidi="ar-SA"/>
        </w:rPr>
        <w:t>关，确保</w:t>
      </w:r>
      <w:r>
        <w:rPr>
          <w:rFonts w:ascii="仿宋" w:hAnsi="仿宋" w:eastAsia="仿宋" w:cs="仿宋"/>
          <w:snapToGrid w:val="0"/>
          <w:color w:val="000000"/>
          <w:spacing w:val="-17"/>
          <w:kern w:val="0"/>
          <w:sz w:val="31"/>
          <w:szCs w:val="31"/>
          <w:lang w:val="en-US" w:eastAsia="en-US" w:bidi="ar-SA"/>
        </w:rPr>
        <w:t>信息真实并避免产生著作权纠纷。如存在虚假信息或发生著作权问题，</w:t>
      </w:r>
      <w:r>
        <w:rPr>
          <w:rFonts w:ascii="仿宋" w:hAnsi="仿宋" w:eastAsia="仿宋" w:cs="仿宋"/>
          <w:snapToGrid w:val="0"/>
          <w:color w:val="000000"/>
          <w:spacing w:val="-8"/>
          <w:kern w:val="0"/>
          <w:sz w:val="31"/>
          <w:szCs w:val="31"/>
          <w:lang w:val="en-US" w:eastAsia="en-US" w:bidi="ar-SA"/>
        </w:rPr>
        <w:t>取消获奖资格，由作者承担相关责任。</w:t>
      </w:r>
    </w:p>
    <w:p>
      <w:pPr>
        <w:spacing w:line="356" w:lineRule="auto"/>
        <w:sectPr>
          <w:pgSz w:w="11906" w:h="16838"/>
          <w:pgMar w:top="400" w:right="1386" w:bottom="1200" w:left="1420" w:header="0" w:footer="832" w:gutter="0"/>
          <w:cols w:space="720" w:num="1"/>
        </w:sectPr>
      </w:pPr>
    </w:p>
    <w:p>
      <w:pPr>
        <w:pStyle w:val="4"/>
        <w:spacing w:before="44"/>
        <w:jc w:val="both"/>
        <w:rPr>
          <w:rFonts w:ascii="Times New Roman" w:eastAsia="Times New Roman"/>
        </w:rPr>
      </w:pPr>
      <w:r>
        <w:rPr>
          <w:rFonts w:ascii="黑体" w:eastAsia="黑体"/>
          <w:w w:val="95"/>
        </w:rPr>
        <w:t>附件</w:t>
      </w:r>
      <w:r>
        <w:rPr>
          <w:rFonts w:ascii="黑体" w:eastAsia="黑体"/>
          <w:spacing w:val="-46"/>
          <w:w w:val="95"/>
        </w:rPr>
        <w:t xml:space="preserve"> </w:t>
      </w:r>
      <w:r>
        <w:rPr>
          <w:rFonts w:ascii="Times New Roman" w:eastAsia="Times New Roman"/>
          <w:spacing w:val="-10"/>
          <w:w w:val="95"/>
        </w:rPr>
        <w:t>2</w:t>
      </w:r>
    </w:p>
    <w:p>
      <w:pPr>
        <w:pStyle w:val="4"/>
        <w:spacing w:before="0"/>
        <w:ind w:left="0"/>
        <w:rPr>
          <w:rFonts w:ascii="Times New Roman"/>
          <w:sz w:val="20"/>
        </w:rPr>
      </w:pPr>
    </w:p>
    <w:p>
      <w:pPr>
        <w:pStyle w:val="4"/>
        <w:spacing w:before="0"/>
        <w:ind w:left="0"/>
        <w:rPr>
          <w:rFonts w:ascii="Times New Roman"/>
          <w:sz w:val="20"/>
        </w:rPr>
      </w:pPr>
    </w:p>
    <w:p>
      <w:pPr>
        <w:widowControl/>
        <w:kinsoku w:val="0"/>
        <w:autoSpaceDE w:val="0"/>
        <w:autoSpaceDN w:val="0"/>
        <w:adjustRightInd w:val="0"/>
        <w:snapToGrid w:val="0"/>
        <w:spacing w:before="184" w:line="195" w:lineRule="auto"/>
        <w:ind w:left="1559"/>
        <w:jc w:val="left"/>
        <w:textAlignment w:val="baseline"/>
        <w:outlineLvl w:val="2"/>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8"/>
          <w:kern w:val="0"/>
          <w:sz w:val="43"/>
          <w:szCs w:val="43"/>
          <w:lang w:eastAsia="en-US"/>
        </w:rPr>
        <w:t>全省第八届大学生艺术展演活动</w:t>
      </w:r>
    </w:p>
    <w:p>
      <w:pPr>
        <w:widowControl/>
        <w:kinsoku w:val="0"/>
        <w:autoSpaceDE w:val="0"/>
        <w:autoSpaceDN w:val="0"/>
        <w:adjustRightInd w:val="0"/>
        <w:snapToGrid w:val="0"/>
        <w:spacing w:before="1" w:line="212" w:lineRule="auto"/>
        <w:ind w:left="1987"/>
        <w:jc w:val="left"/>
        <w:textAlignment w:val="baseline"/>
        <w:outlineLvl w:val="2"/>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9"/>
          <w:kern w:val="0"/>
          <w:sz w:val="43"/>
          <w:szCs w:val="43"/>
          <w:lang w:eastAsia="en-US"/>
        </w:rPr>
        <w:t>艺术实践工作坊的相关要求</w:t>
      </w:r>
    </w:p>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56" w:lineRule="auto"/>
        <w:ind w:right="38" w:firstLine="629"/>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艺术实践工作坊是一项集体性、实践性、互动性、体验性</w:t>
      </w:r>
      <w:r>
        <w:rPr>
          <w:rFonts w:ascii="仿宋" w:hAnsi="仿宋" w:eastAsia="仿宋" w:cs="仿宋"/>
          <w:snapToGrid w:val="0"/>
          <w:color w:val="000000"/>
          <w:spacing w:val="-11"/>
          <w:kern w:val="0"/>
          <w:sz w:val="31"/>
          <w:szCs w:val="31"/>
          <w:lang w:val="en-US" w:eastAsia="en-US" w:bidi="ar-SA"/>
        </w:rPr>
        <w:t>的艺术</w:t>
      </w:r>
      <w:r>
        <w:rPr>
          <w:rFonts w:ascii="仿宋" w:hAnsi="仿宋" w:eastAsia="仿宋" w:cs="仿宋"/>
          <w:snapToGrid w:val="0"/>
          <w:color w:val="000000"/>
          <w:spacing w:val="-7"/>
          <w:kern w:val="0"/>
          <w:sz w:val="31"/>
          <w:szCs w:val="31"/>
          <w:lang w:val="en-US" w:eastAsia="en-US" w:bidi="ar-SA"/>
        </w:rPr>
        <w:t>创作实践项目。</w:t>
      </w:r>
    </w:p>
    <w:p>
      <w:pPr>
        <w:widowControl/>
        <w:kinsoku w:val="0"/>
        <w:autoSpaceDE w:val="0"/>
        <w:autoSpaceDN w:val="0"/>
        <w:adjustRightInd w:val="0"/>
        <w:snapToGrid w:val="0"/>
        <w:spacing w:before="5" w:line="228" w:lineRule="auto"/>
        <w:ind w:left="607"/>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一、内容要求</w:t>
      </w:r>
    </w:p>
    <w:p>
      <w:pPr>
        <w:kinsoku w:val="0"/>
        <w:autoSpaceDE w:val="0"/>
        <w:autoSpaceDN w:val="0"/>
        <w:adjustRightInd w:val="0"/>
        <w:snapToGrid w:val="0"/>
        <w:spacing w:before="168" w:line="347" w:lineRule="auto"/>
        <w:ind w:left="9" w:right="52" w:firstLine="60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5"/>
          <w:kern w:val="0"/>
          <w:sz w:val="31"/>
          <w:szCs w:val="31"/>
          <w:lang w:val="en-US" w:eastAsia="en-US" w:bidi="ar-SA"/>
        </w:rPr>
        <w:t>工作坊围绕艺术与科技、艺术与校园、艺术与生活、艺术与</w:t>
      </w:r>
      <w:r>
        <w:rPr>
          <w:rFonts w:ascii="仿宋" w:hAnsi="仿宋" w:eastAsia="仿宋" w:cs="仿宋"/>
          <w:snapToGrid w:val="0"/>
          <w:color w:val="000000"/>
          <w:spacing w:val="-16"/>
          <w:kern w:val="0"/>
          <w:sz w:val="31"/>
          <w:szCs w:val="31"/>
          <w:lang w:val="en-US" w:eastAsia="en-US" w:bidi="ar-SA"/>
        </w:rPr>
        <w:t>乡村</w:t>
      </w:r>
      <w:r>
        <w:rPr>
          <w:rFonts w:ascii="Times New Roman" w:hAnsi="Times New Roman" w:eastAsia="Times New Roman" w:cs="Times New Roman"/>
          <w:snapToGrid w:val="0"/>
          <w:color w:val="000000"/>
          <w:spacing w:val="-16"/>
          <w:kern w:val="0"/>
          <w:sz w:val="31"/>
          <w:szCs w:val="31"/>
          <w:lang w:val="en-US" w:eastAsia="en-US" w:bidi="ar-SA"/>
        </w:rPr>
        <w:t>4</w:t>
      </w:r>
      <w:r>
        <w:rPr>
          <w:rFonts w:ascii="仿宋" w:hAnsi="仿宋" w:eastAsia="仿宋" w:cs="仿宋"/>
          <w:snapToGrid w:val="0"/>
          <w:color w:val="000000"/>
          <w:spacing w:val="-9"/>
          <w:kern w:val="0"/>
          <w:sz w:val="31"/>
          <w:szCs w:val="31"/>
          <w:lang w:val="en-US" w:eastAsia="en-US" w:bidi="ar-SA"/>
        </w:rPr>
        <w:t>个主题开展创作实践。</w:t>
      </w:r>
    </w:p>
    <w:p>
      <w:pPr>
        <w:kinsoku w:val="0"/>
        <w:autoSpaceDE w:val="0"/>
        <w:autoSpaceDN w:val="0"/>
        <w:adjustRightInd w:val="0"/>
        <w:snapToGrid w:val="0"/>
        <w:spacing w:before="80" w:line="356" w:lineRule="auto"/>
        <w:ind w:left="24" w:right="37" w:firstLine="608"/>
        <w:jc w:val="left"/>
        <w:textAlignment w:val="baseline"/>
        <w:rPr>
          <w:rFonts w:ascii="仿宋" w:hAnsi="仿宋" w:eastAsia="仿宋" w:cs="仿宋"/>
          <w:snapToGrid w:val="0"/>
          <w:color w:val="000000"/>
          <w:kern w:val="0"/>
          <w:sz w:val="31"/>
          <w:szCs w:val="31"/>
          <w:lang w:val="en-US" w:eastAsia="en-US" w:bidi="ar-SA"/>
        </w:rPr>
      </w:pPr>
      <w:r>
        <w:rPr>
          <w:rFonts w:ascii="楷体" w:hAnsi="楷体" w:eastAsia="楷体" w:cs="楷体"/>
          <w:snapToGrid w:val="0"/>
          <w:color w:val="000000"/>
          <w:spacing w:val="-11"/>
          <w:kern w:val="0"/>
          <w:sz w:val="31"/>
          <w:szCs w:val="31"/>
          <w:lang w:val="en-US" w:eastAsia="en-US" w:bidi="ar-SA"/>
        </w:rPr>
        <w:t>（一）艺术与科技。</w:t>
      </w:r>
      <w:r>
        <w:rPr>
          <w:rFonts w:ascii="仿宋" w:hAnsi="仿宋" w:eastAsia="仿宋" w:cs="仿宋"/>
          <w:snapToGrid w:val="0"/>
          <w:color w:val="000000"/>
          <w:spacing w:val="-11"/>
          <w:kern w:val="0"/>
          <w:sz w:val="31"/>
          <w:szCs w:val="31"/>
          <w:lang w:val="en-US" w:eastAsia="en-US" w:bidi="ar-SA"/>
        </w:rPr>
        <w:t>以艺术创意助力科技成果转化，紧扣教育数</w:t>
      </w:r>
      <w:r>
        <w:rPr>
          <w:rFonts w:ascii="仿宋" w:hAnsi="仿宋" w:eastAsia="仿宋" w:cs="仿宋"/>
          <w:snapToGrid w:val="0"/>
          <w:color w:val="000000"/>
          <w:spacing w:val="-10"/>
          <w:kern w:val="0"/>
          <w:sz w:val="31"/>
          <w:szCs w:val="31"/>
          <w:lang w:val="en-US" w:eastAsia="en-US" w:bidi="ar-SA"/>
        </w:rPr>
        <w:t>字化发展要求，推动艺术与人工智能、信息技术、新材料技术等深度融合，展示兼具人文内涵与技术创新的跨界实践成果。</w:t>
      </w:r>
    </w:p>
    <w:p>
      <w:pPr>
        <w:kinsoku w:val="0"/>
        <w:autoSpaceDE w:val="0"/>
        <w:autoSpaceDN w:val="0"/>
        <w:adjustRightInd w:val="0"/>
        <w:snapToGrid w:val="0"/>
        <w:spacing w:before="9" w:line="355" w:lineRule="auto"/>
        <w:ind w:left="4" w:right="43" w:firstLine="628"/>
        <w:jc w:val="left"/>
        <w:textAlignment w:val="baseline"/>
        <w:rPr>
          <w:rFonts w:ascii="仿宋" w:hAnsi="仿宋" w:eastAsia="仿宋" w:cs="仿宋"/>
          <w:snapToGrid w:val="0"/>
          <w:color w:val="000000"/>
          <w:kern w:val="0"/>
          <w:sz w:val="31"/>
          <w:szCs w:val="31"/>
          <w:lang w:val="en-US" w:eastAsia="en-US" w:bidi="ar-SA"/>
        </w:rPr>
      </w:pPr>
      <w:r>
        <w:rPr>
          <w:rFonts w:ascii="楷体" w:hAnsi="楷体" w:eastAsia="楷体" w:cs="楷体"/>
          <w:snapToGrid w:val="0"/>
          <w:color w:val="000000"/>
          <w:spacing w:val="-11"/>
          <w:kern w:val="0"/>
          <w:sz w:val="31"/>
          <w:szCs w:val="31"/>
          <w:lang w:val="en-US" w:eastAsia="en-US" w:bidi="ar-SA"/>
        </w:rPr>
        <w:t>（二）艺术与校园。</w:t>
      </w:r>
      <w:r>
        <w:rPr>
          <w:rFonts w:ascii="仿宋" w:hAnsi="仿宋" w:eastAsia="仿宋" w:cs="仿宋"/>
          <w:snapToGrid w:val="0"/>
          <w:color w:val="000000"/>
          <w:spacing w:val="-11"/>
          <w:kern w:val="0"/>
          <w:sz w:val="31"/>
          <w:szCs w:val="31"/>
          <w:lang w:val="en-US" w:eastAsia="en-US" w:bidi="ar-SA"/>
        </w:rPr>
        <w:t>以艺术美化校园、营造良好校园美育氛围、</w:t>
      </w:r>
      <w:r>
        <w:rPr>
          <w:rFonts w:ascii="仿宋" w:hAnsi="仿宋" w:eastAsia="仿宋" w:cs="仿宋"/>
          <w:snapToGrid w:val="0"/>
          <w:color w:val="000000"/>
          <w:spacing w:val="-10"/>
          <w:kern w:val="0"/>
          <w:sz w:val="31"/>
          <w:szCs w:val="31"/>
          <w:lang w:val="en-US" w:eastAsia="en-US" w:bidi="ar-SA"/>
        </w:rPr>
        <w:t>提升审美品位。围绕校园环境设计、文创产品、校服设计等，展示校</w:t>
      </w:r>
      <w:r>
        <w:rPr>
          <w:rFonts w:ascii="仿宋" w:hAnsi="仿宋" w:eastAsia="仿宋" w:cs="仿宋"/>
          <w:snapToGrid w:val="0"/>
          <w:color w:val="000000"/>
          <w:spacing w:val="-8"/>
          <w:kern w:val="0"/>
          <w:sz w:val="31"/>
          <w:szCs w:val="31"/>
          <w:lang w:val="en-US" w:eastAsia="en-US" w:bidi="ar-SA"/>
        </w:rPr>
        <w:t>园文化创意创新实践。</w:t>
      </w:r>
    </w:p>
    <w:p>
      <w:pPr>
        <w:kinsoku w:val="0"/>
        <w:autoSpaceDE w:val="0"/>
        <w:autoSpaceDN w:val="0"/>
        <w:adjustRightInd w:val="0"/>
        <w:snapToGrid w:val="0"/>
        <w:spacing w:before="10" w:line="356" w:lineRule="auto"/>
        <w:ind w:left="8" w:right="43" w:firstLine="624"/>
        <w:jc w:val="left"/>
        <w:textAlignment w:val="baseline"/>
        <w:rPr>
          <w:rFonts w:ascii="仿宋" w:hAnsi="仿宋" w:eastAsia="仿宋" w:cs="仿宋"/>
          <w:snapToGrid w:val="0"/>
          <w:color w:val="000000"/>
          <w:kern w:val="0"/>
          <w:sz w:val="31"/>
          <w:szCs w:val="31"/>
          <w:lang w:val="en-US" w:eastAsia="en-US" w:bidi="ar-SA"/>
        </w:rPr>
      </w:pPr>
      <w:r>
        <w:rPr>
          <w:rFonts w:ascii="楷体" w:hAnsi="楷体" w:eastAsia="楷体" w:cs="楷体"/>
          <w:snapToGrid w:val="0"/>
          <w:color w:val="000000"/>
          <w:spacing w:val="-11"/>
          <w:kern w:val="0"/>
          <w:sz w:val="31"/>
          <w:szCs w:val="31"/>
          <w:lang w:val="en-US" w:eastAsia="en-US" w:bidi="ar-SA"/>
        </w:rPr>
        <w:t>（三）艺术与生活。</w:t>
      </w:r>
      <w:r>
        <w:rPr>
          <w:rFonts w:ascii="仿宋" w:hAnsi="仿宋" w:eastAsia="仿宋" w:cs="仿宋"/>
          <w:snapToGrid w:val="0"/>
          <w:color w:val="000000"/>
          <w:spacing w:val="-11"/>
          <w:kern w:val="0"/>
          <w:sz w:val="31"/>
          <w:szCs w:val="31"/>
          <w:lang w:val="en-US" w:eastAsia="en-US" w:bidi="ar-SA"/>
        </w:rPr>
        <w:t>将艺术融入日常生活，满足人民群众精神文</w:t>
      </w:r>
      <w:r>
        <w:rPr>
          <w:rFonts w:ascii="仿宋" w:hAnsi="仿宋" w:eastAsia="仿宋" w:cs="仿宋"/>
          <w:snapToGrid w:val="0"/>
          <w:color w:val="000000"/>
          <w:spacing w:val="-10"/>
          <w:kern w:val="0"/>
          <w:sz w:val="31"/>
          <w:szCs w:val="31"/>
          <w:lang w:val="en-US" w:eastAsia="en-US" w:bidi="ar-SA"/>
        </w:rPr>
        <w:t>化生活需求，兼顾实用与审美，围绕日用品、装饰品、家居用品等开</w:t>
      </w:r>
      <w:r>
        <w:rPr>
          <w:rFonts w:ascii="仿宋" w:hAnsi="仿宋" w:eastAsia="仿宋" w:cs="仿宋"/>
          <w:snapToGrid w:val="0"/>
          <w:color w:val="000000"/>
          <w:spacing w:val="-9"/>
          <w:kern w:val="0"/>
          <w:sz w:val="31"/>
          <w:szCs w:val="31"/>
          <w:lang w:val="en-US" w:eastAsia="en-US" w:bidi="ar-SA"/>
        </w:rPr>
        <w:t>展创作，以艺术提升生活品位、审美韵味。</w:t>
      </w:r>
    </w:p>
    <w:p>
      <w:pPr>
        <w:kinsoku w:val="0"/>
        <w:autoSpaceDE w:val="0"/>
        <w:autoSpaceDN w:val="0"/>
        <w:adjustRightInd w:val="0"/>
        <w:snapToGrid w:val="0"/>
        <w:spacing w:before="10" w:line="356" w:lineRule="auto"/>
        <w:ind w:left="8" w:right="41" w:firstLine="624"/>
        <w:jc w:val="left"/>
        <w:textAlignment w:val="baseline"/>
        <w:sectPr>
          <w:headerReference r:id="rId17" w:type="default"/>
          <w:footerReference r:id="rId18" w:type="default"/>
          <w:pgSz w:w="11906" w:h="16838"/>
          <w:pgMar w:top="2315" w:right="1415" w:bottom="1221" w:left="1423" w:header="1823" w:footer="854" w:gutter="0"/>
          <w:cols w:space="720" w:num="1"/>
        </w:sectPr>
      </w:pPr>
      <w:r>
        <w:rPr>
          <w:rFonts w:ascii="楷体" w:hAnsi="楷体" w:eastAsia="楷体" w:cs="楷体"/>
          <w:snapToGrid w:val="0"/>
          <w:color w:val="000000"/>
          <w:spacing w:val="-11"/>
          <w:kern w:val="0"/>
          <w:sz w:val="31"/>
          <w:szCs w:val="31"/>
          <w:lang w:val="en-US" w:eastAsia="en-US" w:bidi="ar-SA"/>
        </w:rPr>
        <w:t>（四）艺术与乡村。</w:t>
      </w:r>
      <w:r>
        <w:rPr>
          <w:rFonts w:ascii="仿宋" w:hAnsi="仿宋" w:eastAsia="仿宋" w:cs="仿宋"/>
          <w:snapToGrid w:val="0"/>
          <w:color w:val="000000"/>
          <w:spacing w:val="-11"/>
          <w:kern w:val="0"/>
          <w:sz w:val="31"/>
          <w:szCs w:val="31"/>
          <w:lang w:val="en-US" w:eastAsia="en-US" w:bidi="ar-SA"/>
        </w:rPr>
        <w:t>围绕乡村振兴、美丽中国建设，将艺术元素</w:t>
      </w:r>
      <w:r>
        <w:rPr>
          <w:rFonts w:ascii="仿宋" w:hAnsi="仿宋" w:eastAsia="仿宋" w:cs="仿宋"/>
          <w:snapToGrid w:val="0"/>
          <w:color w:val="000000"/>
          <w:spacing w:val="-10"/>
          <w:kern w:val="0"/>
          <w:sz w:val="31"/>
          <w:szCs w:val="31"/>
          <w:lang w:val="en-US" w:eastAsia="en-US" w:bidi="ar-SA"/>
        </w:rPr>
        <w:t>应用于乡村规划、生态保护、文化传承与产业升级。在艺术乡建、景</w:t>
      </w:r>
      <w:r>
        <w:rPr>
          <w:rFonts w:ascii="仿宋" w:hAnsi="仿宋" w:eastAsia="仿宋" w:cs="仿宋"/>
          <w:snapToGrid w:val="0"/>
          <w:color w:val="000000"/>
          <w:spacing w:val="-9"/>
          <w:kern w:val="0"/>
          <w:sz w:val="31"/>
          <w:szCs w:val="31"/>
          <w:lang w:val="en-US" w:eastAsia="en-US" w:bidi="ar-SA"/>
        </w:rPr>
        <w:t>观设计、墙绘、农特产品包装、非遗活化与农文旅</w:t>
      </w:r>
      <w:r>
        <w:rPr>
          <w:rFonts w:ascii="仿宋" w:hAnsi="仿宋" w:eastAsia="仿宋" w:cs="仿宋"/>
          <w:snapToGrid w:val="0"/>
          <w:color w:val="000000"/>
          <w:spacing w:val="-10"/>
          <w:kern w:val="0"/>
          <w:sz w:val="31"/>
          <w:szCs w:val="31"/>
          <w:lang w:val="en-US" w:eastAsia="en-US" w:bidi="ar-SA"/>
        </w:rPr>
        <w:t>融合等方面，展</w:t>
      </w:r>
    </w:p>
    <w:p>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0" w:line="223" w:lineRule="auto"/>
        <w:ind w:left="1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服务宜居宜业和美乡村建设的创新实践。</w:t>
      </w:r>
    </w:p>
    <w:p>
      <w:pPr>
        <w:widowControl/>
        <w:kinsoku w:val="0"/>
        <w:autoSpaceDE w:val="0"/>
        <w:autoSpaceDN w:val="0"/>
        <w:adjustRightInd w:val="0"/>
        <w:snapToGrid w:val="0"/>
        <w:spacing w:before="228" w:line="228" w:lineRule="auto"/>
        <w:ind w:left="607"/>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二、报送要求</w:t>
      </w:r>
    </w:p>
    <w:p>
      <w:pPr>
        <w:kinsoku w:val="0"/>
        <w:autoSpaceDE w:val="0"/>
        <w:autoSpaceDN w:val="0"/>
        <w:adjustRightInd w:val="0"/>
        <w:snapToGrid w:val="0"/>
        <w:spacing w:before="221" w:line="355" w:lineRule="auto"/>
        <w:ind w:firstLine="606"/>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0"/>
          <w:kern w:val="0"/>
          <w:sz w:val="31"/>
          <w:szCs w:val="31"/>
          <w:lang w:val="en-US" w:eastAsia="en-US" w:bidi="ar-SA"/>
        </w:rPr>
        <w:t>各高校在组织评选的基础上推荐工作坊上报至省活动组委会，每</w:t>
      </w:r>
      <w:r>
        <w:rPr>
          <w:rFonts w:ascii="仿宋" w:hAnsi="仿宋" w:eastAsia="仿宋" w:cs="仿宋"/>
          <w:snapToGrid w:val="0"/>
          <w:color w:val="000000"/>
          <w:spacing w:val="-14"/>
          <w:kern w:val="0"/>
          <w:sz w:val="31"/>
          <w:szCs w:val="31"/>
          <w:lang w:val="en-US" w:eastAsia="en-US" w:bidi="ar-SA"/>
        </w:rPr>
        <w:t>所高校报送数量不超过</w:t>
      </w:r>
      <w:r>
        <w:rPr>
          <w:rFonts w:ascii="Times New Roman" w:hAnsi="Times New Roman" w:eastAsia="Times New Roman" w:cs="Times New Roman"/>
          <w:snapToGrid w:val="0"/>
          <w:color w:val="000000"/>
          <w:spacing w:val="-14"/>
          <w:kern w:val="0"/>
          <w:sz w:val="31"/>
          <w:szCs w:val="31"/>
          <w:lang w:val="en-US" w:eastAsia="en-US" w:bidi="ar-SA"/>
        </w:rPr>
        <w:t>2</w:t>
      </w:r>
      <w:r>
        <w:rPr>
          <w:rFonts w:ascii="仿宋" w:hAnsi="仿宋" w:eastAsia="仿宋" w:cs="仿宋"/>
          <w:snapToGrid w:val="0"/>
          <w:color w:val="000000"/>
          <w:spacing w:val="-14"/>
          <w:kern w:val="0"/>
          <w:sz w:val="31"/>
          <w:szCs w:val="31"/>
          <w:lang w:val="en-US" w:eastAsia="en-US" w:bidi="ar-SA"/>
        </w:rPr>
        <w:t>个。申报材料包括工作坊方案报送表（见附件</w:t>
      </w:r>
      <w:r>
        <w:rPr>
          <w:rFonts w:ascii="Times New Roman" w:hAnsi="Times New Roman" w:eastAsia="Times New Roman" w:cs="Times New Roman"/>
          <w:snapToGrid w:val="0"/>
          <w:color w:val="000000"/>
          <w:spacing w:val="-14"/>
          <w:kern w:val="0"/>
          <w:sz w:val="31"/>
          <w:szCs w:val="31"/>
          <w:lang w:val="en-US" w:eastAsia="en-US" w:bidi="ar-SA"/>
        </w:rPr>
        <w:t>4</w:t>
      </w:r>
      <w:r>
        <w:rPr>
          <w:rFonts w:ascii="仿宋" w:hAnsi="仿宋" w:eastAsia="仿宋" w:cs="仿宋"/>
          <w:snapToGrid w:val="0"/>
          <w:color w:val="000000"/>
          <w:spacing w:val="-14"/>
          <w:kern w:val="0"/>
          <w:sz w:val="31"/>
          <w:szCs w:val="31"/>
          <w:lang w:val="en-US" w:eastAsia="en-US" w:bidi="ar-SA"/>
        </w:rPr>
        <w:t>）、项目基本信息、项目简介、设计思路、特色描述（含互动体验设</w:t>
      </w:r>
      <w:r>
        <w:rPr>
          <w:rFonts w:ascii="仿宋" w:hAnsi="仿宋" w:eastAsia="仿宋" w:cs="仿宋"/>
          <w:snapToGrid w:val="0"/>
          <w:color w:val="000000"/>
          <w:spacing w:val="-9"/>
          <w:kern w:val="0"/>
          <w:sz w:val="31"/>
          <w:szCs w:val="31"/>
          <w:lang w:val="en-US" w:eastAsia="en-US" w:bidi="ar-SA"/>
        </w:rPr>
        <w:t>计）、展区设计方案以及反映工作坊项目的现场实践</w:t>
      </w:r>
      <w:r>
        <w:rPr>
          <w:rFonts w:ascii="仿宋" w:hAnsi="仿宋" w:eastAsia="仿宋" w:cs="仿宋"/>
          <w:snapToGrid w:val="0"/>
          <w:color w:val="000000"/>
          <w:spacing w:val="-10"/>
          <w:kern w:val="0"/>
          <w:sz w:val="31"/>
          <w:szCs w:val="31"/>
          <w:lang w:val="en-US" w:eastAsia="en-US" w:bidi="ar-SA"/>
        </w:rPr>
        <w:t>视频（时长不超</w:t>
      </w:r>
      <w:r>
        <w:rPr>
          <w:rFonts w:ascii="仿宋" w:hAnsi="仿宋" w:eastAsia="仿宋" w:cs="仿宋"/>
          <w:snapToGrid w:val="0"/>
          <w:color w:val="000000"/>
          <w:spacing w:val="-16"/>
          <w:kern w:val="0"/>
          <w:sz w:val="31"/>
          <w:szCs w:val="31"/>
          <w:lang w:val="en-US" w:eastAsia="en-US" w:bidi="ar-SA"/>
        </w:rPr>
        <w:t>过</w:t>
      </w:r>
      <w:r>
        <w:rPr>
          <w:rFonts w:ascii="Times New Roman" w:hAnsi="Times New Roman" w:eastAsia="Times New Roman" w:cs="Times New Roman"/>
          <w:snapToGrid w:val="0"/>
          <w:color w:val="000000"/>
          <w:spacing w:val="-16"/>
          <w:kern w:val="0"/>
          <w:sz w:val="31"/>
          <w:szCs w:val="31"/>
          <w:lang w:val="en-US" w:eastAsia="en-US" w:bidi="ar-SA"/>
        </w:rPr>
        <w:t>8</w:t>
      </w:r>
      <w:r>
        <w:rPr>
          <w:rFonts w:ascii="仿宋" w:hAnsi="仿宋" w:eastAsia="仿宋" w:cs="仿宋"/>
          <w:snapToGrid w:val="0"/>
          <w:color w:val="000000"/>
          <w:spacing w:val="-16"/>
          <w:kern w:val="0"/>
          <w:sz w:val="31"/>
          <w:szCs w:val="31"/>
          <w:lang w:val="en-US" w:eastAsia="en-US" w:bidi="ar-SA"/>
        </w:rPr>
        <w:t>分钟，采用</w:t>
      </w:r>
      <w:r>
        <w:rPr>
          <w:rFonts w:ascii="Times New Roman" w:hAnsi="Times New Roman" w:eastAsia="Times New Roman" w:cs="Times New Roman"/>
          <w:snapToGrid w:val="0"/>
          <w:color w:val="000000"/>
          <w:spacing w:val="-16"/>
          <w:kern w:val="0"/>
          <w:sz w:val="31"/>
          <w:szCs w:val="31"/>
          <w:lang w:val="en-US" w:eastAsia="en-US" w:bidi="ar-SA"/>
        </w:rPr>
        <w:t>MP4</w:t>
      </w:r>
      <w:r>
        <w:rPr>
          <w:rFonts w:ascii="仿宋" w:hAnsi="仿宋" w:eastAsia="仿宋" w:cs="仿宋"/>
          <w:snapToGrid w:val="0"/>
          <w:color w:val="000000"/>
          <w:spacing w:val="-16"/>
          <w:kern w:val="0"/>
          <w:sz w:val="31"/>
          <w:szCs w:val="31"/>
          <w:lang w:val="en-US" w:eastAsia="en-US" w:bidi="ar-SA"/>
        </w:rPr>
        <w:t>或</w:t>
      </w:r>
      <w:r>
        <w:rPr>
          <w:rFonts w:ascii="Times New Roman" w:hAnsi="Times New Roman" w:eastAsia="Times New Roman" w:cs="Times New Roman"/>
          <w:snapToGrid w:val="0"/>
          <w:color w:val="000000"/>
          <w:spacing w:val="-16"/>
          <w:kern w:val="0"/>
          <w:sz w:val="31"/>
          <w:szCs w:val="31"/>
          <w:lang w:val="en-US" w:eastAsia="en-US" w:bidi="ar-SA"/>
        </w:rPr>
        <w:t>MPG2</w:t>
      </w:r>
      <w:r>
        <w:rPr>
          <w:rFonts w:ascii="仿宋" w:hAnsi="仿宋" w:eastAsia="仿宋" w:cs="仿宋"/>
          <w:snapToGrid w:val="0"/>
          <w:color w:val="000000"/>
          <w:spacing w:val="-16"/>
          <w:kern w:val="0"/>
          <w:sz w:val="31"/>
          <w:szCs w:val="31"/>
          <w:lang w:val="en-US" w:eastAsia="en-US" w:bidi="ar-SA"/>
        </w:rPr>
        <w:t>格式）。历届已获奖工作坊不得重复申报。</w:t>
      </w:r>
    </w:p>
    <w:p>
      <w:pPr>
        <w:widowControl/>
        <w:kinsoku w:val="0"/>
        <w:autoSpaceDE w:val="0"/>
        <w:autoSpaceDN w:val="0"/>
        <w:adjustRightInd w:val="0"/>
        <w:snapToGrid w:val="0"/>
        <w:spacing w:before="14" w:line="227" w:lineRule="auto"/>
        <w:ind w:left="608"/>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9"/>
          <w:kern w:val="0"/>
          <w:sz w:val="31"/>
          <w:szCs w:val="31"/>
          <w:lang w:eastAsia="en-US"/>
        </w:rPr>
        <w:t>三、组队与人员要求</w:t>
      </w:r>
    </w:p>
    <w:p>
      <w:pPr>
        <w:kinsoku w:val="0"/>
        <w:autoSpaceDE w:val="0"/>
        <w:autoSpaceDN w:val="0"/>
        <w:adjustRightInd w:val="0"/>
        <w:snapToGrid w:val="0"/>
        <w:spacing w:before="172" w:line="353" w:lineRule="auto"/>
        <w:ind w:left="27" w:right="78" w:firstLine="62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1"/>
          <w:kern w:val="0"/>
          <w:sz w:val="31"/>
          <w:szCs w:val="31"/>
          <w:lang w:val="en-US" w:eastAsia="en-US" w:bidi="ar-SA"/>
        </w:rPr>
        <w:t>以高校为单位组队，一队一坊，每队人数不超过</w:t>
      </w:r>
      <w:r>
        <w:rPr>
          <w:rFonts w:ascii="Times New Roman" w:hAnsi="Times New Roman" w:eastAsia="Times New Roman" w:cs="Times New Roman"/>
          <w:snapToGrid w:val="0"/>
          <w:color w:val="000000"/>
          <w:spacing w:val="-11"/>
          <w:kern w:val="0"/>
          <w:sz w:val="31"/>
          <w:szCs w:val="31"/>
          <w:lang w:val="en-US" w:eastAsia="en-US" w:bidi="ar-SA"/>
        </w:rPr>
        <w:t>12</w:t>
      </w:r>
      <w:r>
        <w:rPr>
          <w:rFonts w:ascii="仿宋" w:hAnsi="仿宋" w:eastAsia="仿宋" w:cs="仿宋"/>
          <w:snapToGrid w:val="0"/>
          <w:color w:val="000000"/>
          <w:spacing w:val="-11"/>
          <w:kern w:val="0"/>
          <w:sz w:val="31"/>
          <w:szCs w:val="31"/>
          <w:lang w:val="en-US" w:eastAsia="en-US" w:bidi="ar-SA"/>
        </w:rPr>
        <w:t>人，其中，学</w:t>
      </w:r>
      <w:r>
        <w:rPr>
          <w:rFonts w:ascii="仿宋" w:hAnsi="仿宋" w:eastAsia="仿宋" w:cs="仿宋"/>
          <w:snapToGrid w:val="0"/>
          <w:color w:val="000000"/>
          <w:spacing w:val="-8"/>
          <w:kern w:val="0"/>
          <w:sz w:val="31"/>
          <w:szCs w:val="31"/>
          <w:lang w:val="en-US" w:eastAsia="en-US" w:bidi="ar-SA"/>
        </w:rPr>
        <w:t>生</w:t>
      </w:r>
      <w:r>
        <w:rPr>
          <w:rFonts w:ascii="Times New Roman" w:hAnsi="Times New Roman" w:eastAsia="Times New Roman" w:cs="Times New Roman"/>
          <w:snapToGrid w:val="0"/>
          <w:color w:val="000000"/>
          <w:spacing w:val="-8"/>
          <w:kern w:val="0"/>
          <w:sz w:val="31"/>
          <w:szCs w:val="31"/>
          <w:lang w:val="en-US" w:eastAsia="en-US" w:bidi="ar-SA"/>
        </w:rPr>
        <w:t>7—9</w:t>
      </w:r>
      <w:r>
        <w:rPr>
          <w:rFonts w:ascii="仿宋" w:hAnsi="仿宋" w:eastAsia="仿宋" w:cs="仿宋"/>
          <w:snapToGrid w:val="0"/>
          <w:color w:val="000000"/>
          <w:spacing w:val="-8"/>
          <w:kern w:val="0"/>
          <w:sz w:val="31"/>
          <w:szCs w:val="31"/>
          <w:lang w:val="en-US" w:eastAsia="en-US" w:bidi="ar-SA"/>
        </w:rPr>
        <w:t>人、指导教师</w:t>
      </w:r>
      <w:r>
        <w:rPr>
          <w:rFonts w:ascii="Times New Roman" w:hAnsi="Times New Roman" w:eastAsia="Times New Roman" w:cs="Times New Roman"/>
          <w:snapToGrid w:val="0"/>
          <w:color w:val="000000"/>
          <w:spacing w:val="-8"/>
          <w:kern w:val="0"/>
          <w:sz w:val="31"/>
          <w:szCs w:val="31"/>
          <w:lang w:val="en-US" w:eastAsia="en-US" w:bidi="ar-SA"/>
        </w:rPr>
        <w:t>1—3</w:t>
      </w:r>
      <w:r>
        <w:rPr>
          <w:rFonts w:ascii="仿宋" w:hAnsi="仿宋" w:eastAsia="仿宋" w:cs="仿宋"/>
          <w:snapToGrid w:val="0"/>
          <w:color w:val="000000"/>
          <w:spacing w:val="-8"/>
          <w:kern w:val="0"/>
          <w:sz w:val="31"/>
          <w:szCs w:val="31"/>
          <w:lang w:val="en-US" w:eastAsia="en-US" w:bidi="ar-SA"/>
        </w:rPr>
        <w:t>人。</w:t>
      </w:r>
    </w:p>
    <w:p>
      <w:pPr>
        <w:widowControl/>
        <w:kinsoku w:val="0"/>
        <w:autoSpaceDE w:val="0"/>
        <w:autoSpaceDN w:val="0"/>
        <w:adjustRightInd w:val="0"/>
        <w:snapToGrid w:val="0"/>
        <w:spacing w:before="61" w:line="228" w:lineRule="auto"/>
        <w:ind w:left="621"/>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11"/>
          <w:kern w:val="0"/>
          <w:sz w:val="31"/>
          <w:szCs w:val="31"/>
          <w:lang w:eastAsia="en-US"/>
        </w:rPr>
        <w:t>四、展示要求</w:t>
      </w:r>
    </w:p>
    <w:p>
      <w:pPr>
        <w:kinsoku w:val="0"/>
        <w:autoSpaceDE w:val="0"/>
        <w:autoSpaceDN w:val="0"/>
        <w:adjustRightInd w:val="0"/>
        <w:snapToGrid w:val="0"/>
        <w:spacing w:before="220" w:line="357" w:lineRule="auto"/>
        <w:ind w:left="2" w:right="74" w:firstLine="602"/>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9"/>
          <w:kern w:val="0"/>
          <w:sz w:val="31"/>
          <w:szCs w:val="31"/>
          <w:lang w:val="en-US" w:eastAsia="en-US" w:bidi="ar-SA"/>
        </w:rPr>
        <w:t>入围参加全省现场展演的工作坊项目由组委会统</w:t>
      </w:r>
      <w:r>
        <w:rPr>
          <w:rFonts w:ascii="仿宋" w:hAnsi="仿宋" w:eastAsia="仿宋" w:cs="仿宋"/>
          <w:snapToGrid w:val="0"/>
          <w:color w:val="000000"/>
          <w:spacing w:val="-10"/>
          <w:kern w:val="0"/>
          <w:sz w:val="31"/>
          <w:szCs w:val="31"/>
          <w:lang w:val="en-US" w:eastAsia="en-US" w:bidi="ar-SA"/>
        </w:rPr>
        <w:t>一提供展位和基</w:t>
      </w:r>
      <w:r>
        <w:rPr>
          <w:rFonts w:ascii="仿宋" w:hAnsi="仿宋" w:eastAsia="仿宋" w:cs="仿宋"/>
          <w:snapToGrid w:val="0"/>
          <w:color w:val="000000"/>
          <w:spacing w:val="-9"/>
          <w:kern w:val="0"/>
          <w:sz w:val="31"/>
          <w:szCs w:val="31"/>
          <w:lang w:val="en-US" w:eastAsia="en-US" w:bidi="ar-SA"/>
        </w:rPr>
        <w:t>础平台。展位内的平台包括一定数量的展台、操作台和座</w:t>
      </w:r>
      <w:r>
        <w:rPr>
          <w:rFonts w:ascii="仿宋" w:hAnsi="仿宋" w:eastAsia="仿宋" w:cs="仿宋"/>
          <w:snapToGrid w:val="0"/>
          <w:color w:val="000000"/>
          <w:spacing w:val="-10"/>
          <w:kern w:val="0"/>
          <w:sz w:val="31"/>
          <w:szCs w:val="31"/>
          <w:lang w:val="en-US" w:eastAsia="en-US" w:bidi="ar-SA"/>
        </w:rPr>
        <w:t>椅组合，展</w:t>
      </w:r>
      <w:r>
        <w:rPr>
          <w:rFonts w:ascii="仿宋" w:hAnsi="仿宋" w:eastAsia="仿宋" w:cs="仿宋"/>
          <w:snapToGrid w:val="0"/>
          <w:color w:val="000000"/>
          <w:spacing w:val="-9"/>
          <w:kern w:val="0"/>
          <w:sz w:val="31"/>
          <w:szCs w:val="31"/>
          <w:lang w:val="en-US" w:eastAsia="en-US" w:bidi="ar-SA"/>
        </w:rPr>
        <w:t>位和平台的具体布置由各参展队伍负责，具体要求另行通知。</w:t>
      </w:r>
    </w:p>
    <w:p>
      <w:pPr>
        <w:spacing w:after="0" w:line="350" w:lineRule="auto"/>
        <w:jc w:val="both"/>
        <w:rPr>
          <w:rFonts w:hint="eastAsia" w:ascii="仿宋" w:hAnsi="仿宋" w:eastAsia="仿宋" w:cs="仿宋"/>
        </w:rPr>
        <w:sectPr>
          <w:headerReference r:id="rId19" w:type="default"/>
          <w:footerReference r:id="rId20" w:type="default"/>
          <w:pgSz w:w="11910" w:h="16840"/>
          <w:pgMar w:top="1820" w:right="980" w:bottom="1360" w:left="1280" w:header="0" w:footer="1175" w:gutter="0"/>
          <w:cols w:space="720" w:num="1"/>
        </w:sectPr>
      </w:pPr>
    </w:p>
    <w:p>
      <w:pPr>
        <w:pStyle w:val="4"/>
        <w:spacing w:before="44"/>
        <w:jc w:val="both"/>
        <w:rPr>
          <w:rFonts w:ascii="Times New Roman" w:eastAsia="Times New Roman"/>
        </w:rPr>
      </w:pPr>
      <w:r>
        <w:rPr>
          <w:rFonts w:ascii="黑体" w:eastAsia="黑体"/>
          <w:w w:val="95"/>
        </w:rPr>
        <w:t>附件</w:t>
      </w:r>
      <w:r>
        <w:rPr>
          <w:rFonts w:ascii="黑体" w:eastAsia="黑体"/>
          <w:spacing w:val="-46"/>
          <w:w w:val="95"/>
        </w:rPr>
        <w:t xml:space="preserve"> </w:t>
      </w:r>
      <w:r>
        <w:rPr>
          <w:rFonts w:ascii="Times New Roman" w:eastAsia="Times New Roman"/>
          <w:spacing w:val="-10"/>
          <w:w w:val="95"/>
        </w:rPr>
        <w:t>3</w:t>
      </w:r>
    </w:p>
    <w:p>
      <w:pPr>
        <w:pStyle w:val="4"/>
        <w:spacing w:before="0"/>
        <w:ind w:left="0"/>
        <w:rPr>
          <w:rFonts w:ascii="Times New Roman"/>
          <w:sz w:val="34"/>
        </w:rPr>
      </w:pPr>
    </w:p>
    <w:p>
      <w:pPr>
        <w:widowControl/>
        <w:kinsoku w:val="0"/>
        <w:autoSpaceDE w:val="0"/>
        <w:autoSpaceDN w:val="0"/>
        <w:adjustRightInd w:val="0"/>
        <w:snapToGrid w:val="0"/>
        <w:spacing w:before="185" w:line="195" w:lineRule="auto"/>
        <w:ind w:left="1552"/>
        <w:jc w:val="left"/>
        <w:textAlignment w:val="baseline"/>
        <w:outlineLvl w:val="2"/>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8"/>
          <w:kern w:val="0"/>
          <w:sz w:val="43"/>
          <w:szCs w:val="43"/>
          <w:lang w:eastAsia="en-US"/>
        </w:rPr>
        <w:t>全省第八届大学生艺术展演活动</w:t>
      </w:r>
    </w:p>
    <w:p>
      <w:pPr>
        <w:widowControl/>
        <w:kinsoku w:val="0"/>
        <w:autoSpaceDE w:val="0"/>
        <w:autoSpaceDN w:val="0"/>
        <w:adjustRightInd w:val="0"/>
        <w:snapToGrid w:val="0"/>
        <w:spacing w:before="1" w:line="212" w:lineRule="auto"/>
        <w:ind w:left="925"/>
        <w:jc w:val="left"/>
        <w:textAlignment w:val="baseline"/>
        <w:outlineLvl w:val="0"/>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000000"/>
          <w:spacing w:val="-9"/>
          <w:kern w:val="0"/>
          <w:sz w:val="43"/>
          <w:szCs w:val="43"/>
          <w:lang w:eastAsia="en-US"/>
        </w:rPr>
        <w:t>高校美育改革创新优秀成果的相关要求</w:t>
      </w:r>
    </w:p>
    <w:p>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50" w:lineRule="auto"/>
        <w:ind w:right="43" w:firstLine="615"/>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5"/>
          <w:kern w:val="0"/>
          <w:sz w:val="31"/>
          <w:szCs w:val="31"/>
          <w:lang w:val="en-US" w:eastAsia="en-US" w:bidi="ar-SA"/>
        </w:rPr>
        <w:t>高校美育改革创新优秀成果包括学术论文和教学改革案例</w:t>
      </w:r>
      <w:r>
        <w:rPr>
          <w:rFonts w:ascii="Times New Roman" w:hAnsi="Times New Roman" w:eastAsia="Times New Roman" w:cs="Times New Roman"/>
          <w:snapToGrid w:val="0"/>
          <w:color w:val="000000"/>
          <w:spacing w:val="-5"/>
          <w:kern w:val="0"/>
          <w:sz w:val="31"/>
          <w:szCs w:val="31"/>
          <w:lang w:val="en-US" w:eastAsia="en-US" w:bidi="ar-SA"/>
        </w:rPr>
        <w:t>2</w:t>
      </w:r>
      <w:r>
        <w:rPr>
          <w:rFonts w:ascii="仿宋" w:hAnsi="仿宋" w:eastAsia="仿宋" w:cs="仿宋"/>
          <w:snapToGrid w:val="0"/>
          <w:color w:val="000000"/>
          <w:spacing w:val="-5"/>
          <w:kern w:val="0"/>
          <w:sz w:val="31"/>
          <w:szCs w:val="31"/>
          <w:lang w:val="en-US" w:eastAsia="en-US" w:bidi="ar-SA"/>
        </w:rPr>
        <w:t>个类</w:t>
      </w:r>
      <w:r>
        <w:rPr>
          <w:rFonts w:ascii="仿宋" w:hAnsi="仿宋" w:eastAsia="仿宋" w:cs="仿宋"/>
          <w:snapToGrid w:val="0"/>
          <w:color w:val="000000"/>
          <w:spacing w:val="-1"/>
          <w:kern w:val="0"/>
          <w:sz w:val="31"/>
          <w:szCs w:val="31"/>
          <w:lang w:val="en-US" w:eastAsia="en-US" w:bidi="ar-SA"/>
        </w:rPr>
        <w:t>别。</w:t>
      </w:r>
    </w:p>
    <w:p>
      <w:pPr>
        <w:widowControl/>
        <w:kinsoku w:val="0"/>
        <w:autoSpaceDE w:val="0"/>
        <w:autoSpaceDN w:val="0"/>
        <w:adjustRightInd w:val="0"/>
        <w:snapToGrid w:val="0"/>
        <w:spacing w:before="73" w:line="228" w:lineRule="auto"/>
        <w:ind w:left="601"/>
        <w:jc w:val="left"/>
        <w:textAlignment w:val="baseline"/>
        <w:outlineLvl w:val="2"/>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一、选题范围</w:t>
      </w:r>
    </w:p>
    <w:p>
      <w:pPr>
        <w:widowControl/>
        <w:kinsoku w:val="0"/>
        <w:autoSpaceDE w:val="0"/>
        <w:autoSpaceDN w:val="0"/>
        <w:adjustRightInd w:val="0"/>
        <w:snapToGrid w:val="0"/>
        <w:spacing w:before="215" w:line="231" w:lineRule="auto"/>
        <w:ind w:left="627"/>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（一）学术论文</w:t>
      </w:r>
    </w:p>
    <w:p>
      <w:pPr>
        <w:kinsoku w:val="0"/>
        <w:autoSpaceDE w:val="0"/>
        <w:autoSpaceDN w:val="0"/>
        <w:adjustRightInd w:val="0"/>
        <w:snapToGrid w:val="0"/>
        <w:spacing w:before="166" w:line="420" w:lineRule="exact"/>
        <w:ind w:left="62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  </w:t>
      </w:r>
      <w:r>
        <w:rPr>
          <w:rFonts w:ascii="仿宋" w:hAnsi="仿宋" w:eastAsia="仿宋" w:cs="仿宋"/>
          <w:snapToGrid w:val="0"/>
          <w:color w:val="000000"/>
          <w:spacing w:val="-8"/>
          <w:kern w:val="0"/>
          <w:position w:val="2"/>
          <w:sz w:val="31"/>
          <w:szCs w:val="31"/>
          <w:lang w:val="en-US" w:eastAsia="en-US" w:bidi="ar-SA"/>
        </w:rPr>
        <w:t>学校美育的内涵与价值功能</w:t>
      </w:r>
    </w:p>
    <w:p>
      <w:pPr>
        <w:kinsoku w:val="0"/>
        <w:autoSpaceDE w:val="0"/>
        <w:autoSpaceDN w:val="0"/>
        <w:adjustRightInd w:val="0"/>
        <w:snapToGrid w:val="0"/>
        <w:spacing w:before="180" w:line="420" w:lineRule="exact"/>
        <w:ind w:left="595"/>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10"/>
          <w:kern w:val="0"/>
          <w:position w:val="2"/>
          <w:sz w:val="31"/>
          <w:szCs w:val="31"/>
          <w:lang w:val="en-US" w:eastAsia="en-US" w:bidi="ar-SA"/>
        </w:rPr>
        <w:t>2.</w:t>
      </w:r>
      <w:r>
        <w:rPr>
          <w:rFonts w:ascii="Times New Roman" w:hAnsi="Times New Roman" w:eastAsia="Times New Roman" w:cs="Times New Roman"/>
          <w:snapToGrid w:val="0"/>
          <w:color w:val="000000"/>
          <w:spacing w:val="23"/>
          <w:kern w:val="0"/>
          <w:position w:val="2"/>
          <w:sz w:val="31"/>
          <w:szCs w:val="31"/>
          <w:lang w:val="en-US" w:eastAsia="en-US" w:bidi="ar-SA"/>
        </w:rPr>
        <w:t xml:space="preserve">  </w:t>
      </w:r>
      <w:r>
        <w:rPr>
          <w:rFonts w:ascii="仿宋" w:hAnsi="仿宋" w:eastAsia="仿宋" w:cs="仿宋"/>
          <w:snapToGrid w:val="0"/>
          <w:color w:val="000000"/>
          <w:spacing w:val="-10"/>
          <w:kern w:val="0"/>
          <w:position w:val="2"/>
          <w:sz w:val="31"/>
          <w:szCs w:val="31"/>
          <w:lang w:val="en-US" w:eastAsia="en-US" w:bidi="ar-SA"/>
        </w:rPr>
        <w:t>中华美育精神的内在意蕴与时代价值</w:t>
      </w:r>
    </w:p>
    <w:p>
      <w:pPr>
        <w:kinsoku w:val="0"/>
        <w:autoSpaceDE w:val="0"/>
        <w:autoSpaceDN w:val="0"/>
        <w:adjustRightInd w:val="0"/>
        <w:snapToGrid w:val="0"/>
        <w:spacing w:before="180" w:line="420" w:lineRule="exact"/>
        <w:ind w:left="60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7"/>
          <w:kern w:val="0"/>
          <w:position w:val="2"/>
          <w:sz w:val="31"/>
          <w:szCs w:val="31"/>
          <w:lang w:val="en-US" w:eastAsia="en-US" w:bidi="ar-SA"/>
        </w:rPr>
        <w:t xml:space="preserve">3.  </w:t>
      </w:r>
      <w:r>
        <w:rPr>
          <w:rFonts w:ascii="仿宋" w:hAnsi="仿宋" w:eastAsia="仿宋" w:cs="仿宋"/>
          <w:snapToGrid w:val="0"/>
          <w:color w:val="000000"/>
          <w:spacing w:val="-7"/>
          <w:kern w:val="0"/>
          <w:position w:val="2"/>
          <w:sz w:val="31"/>
          <w:szCs w:val="31"/>
          <w:lang w:val="en-US" w:eastAsia="en-US" w:bidi="ar-SA"/>
        </w:rPr>
        <w:t>学校美育浸润行动的实践路径</w:t>
      </w:r>
    </w:p>
    <w:p>
      <w:pPr>
        <w:kinsoku w:val="0"/>
        <w:autoSpaceDE w:val="0"/>
        <w:autoSpaceDN w:val="0"/>
        <w:adjustRightInd w:val="0"/>
        <w:snapToGrid w:val="0"/>
        <w:spacing w:before="180" w:line="420" w:lineRule="exact"/>
        <w:ind w:left="593"/>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position w:val="2"/>
          <w:sz w:val="31"/>
          <w:szCs w:val="31"/>
          <w:lang w:val="en-US" w:eastAsia="en-US" w:bidi="ar-SA"/>
        </w:rPr>
        <w:t xml:space="preserve">4.  </w:t>
      </w:r>
      <w:r>
        <w:rPr>
          <w:rFonts w:ascii="仿宋" w:hAnsi="仿宋" w:eastAsia="仿宋" w:cs="仿宋"/>
          <w:snapToGrid w:val="0"/>
          <w:color w:val="000000"/>
          <w:spacing w:val="-6"/>
          <w:kern w:val="0"/>
          <w:position w:val="2"/>
          <w:sz w:val="31"/>
          <w:szCs w:val="31"/>
          <w:lang w:val="en-US" w:eastAsia="en-US" w:bidi="ar-SA"/>
        </w:rPr>
        <w:t>高校教师美育素养提升路径</w:t>
      </w:r>
    </w:p>
    <w:p>
      <w:pPr>
        <w:kinsoku w:val="0"/>
        <w:autoSpaceDE w:val="0"/>
        <w:autoSpaceDN w:val="0"/>
        <w:adjustRightInd w:val="0"/>
        <w:snapToGrid w:val="0"/>
        <w:spacing w:before="225" w:line="222" w:lineRule="auto"/>
        <w:ind w:left="60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7"/>
          <w:kern w:val="0"/>
          <w:sz w:val="31"/>
          <w:szCs w:val="31"/>
          <w:lang w:val="en-US" w:eastAsia="en-US" w:bidi="ar-SA"/>
        </w:rPr>
        <w:t xml:space="preserve">5.  </w:t>
      </w:r>
      <w:r>
        <w:rPr>
          <w:rFonts w:ascii="仿宋" w:hAnsi="仿宋" w:eastAsia="仿宋" w:cs="仿宋"/>
          <w:snapToGrid w:val="0"/>
          <w:color w:val="000000"/>
          <w:spacing w:val="-7"/>
          <w:kern w:val="0"/>
          <w:sz w:val="31"/>
          <w:szCs w:val="31"/>
          <w:lang w:val="en-US" w:eastAsia="en-US" w:bidi="ar-SA"/>
        </w:rPr>
        <w:t>高校学科美育与创新型人才培养</w:t>
      </w:r>
    </w:p>
    <w:p>
      <w:pPr>
        <w:kinsoku w:val="0"/>
        <w:autoSpaceDE w:val="0"/>
        <w:autoSpaceDN w:val="0"/>
        <w:adjustRightInd w:val="0"/>
        <w:snapToGrid w:val="0"/>
        <w:spacing w:before="182" w:line="420" w:lineRule="exact"/>
        <w:ind w:left="602"/>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11"/>
          <w:kern w:val="0"/>
          <w:position w:val="2"/>
          <w:sz w:val="31"/>
          <w:szCs w:val="31"/>
          <w:lang w:val="en-US" w:eastAsia="en-US" w:bidi="ar-SA"/>
        </w:rPr>
        <w:t>6.</w:t>
      </w:r>
      <w:r>
        <w:rPr>
          <w:rFonts w:ascii="Times New Roman" w:hAnsi="Times New Roman" w:eastAsia="Times New Roman" w:cs="Times New Roman"/>
          <w:snapToGrid w:val="0"/>
          <w:color w:val="000000"/>
          <w:spacing w:val="-10"/>
          <w:kern w:val="0"/>
          <w:position w:val="2"/>
          <w:sz w:val="31"/>
          <w:szCs w:val="31"/>
          <w:lang w:val="en-US" w:eastAsia="en-US" w:bidi="ar-SA"/>
        </w:rPr>
        <w:t xml:space="preserve"> </w:t>
      </w:r>
      <w:r>
        <w:rPr>
          <w:rFonts w:ascii="仿宋" w:hAnsi="仿宋" w:eastAsia="仿宋" w:cs="仿宋"/>
          <w:snapToGrid w:val="0"/>
          <w:color w:val="000000"/>
          <w:spacing w:val="-11"/>
          <w:kern w:val="0"/>
          <w:position w:val="2"/>
          <w:sz w:val="31"/>
          <w:szCs w:val="31"/>
          <w:lang w:val="en-US" w:eastAsia="en-US" w:bidi="ar-SA"/>
        </w:rPr>
        <w:t>“五育并举”视域下高校美育育人模式创新</w:t>
      </w:r>
    </w:p>
    <w:p>
      <w:pPr>
        <w:kinsoku w:val="0"/>
        <w:autoSpaceDE w:val="0"/>
        <w:autoSpaceDN w:val="0"/>
        <w:adjustRightInd w:val="0"/>
        <w:snapToGrid w:val="0"/>
        <w:spacing w:before="229" w:line="222" w:lineRule="auto"/>
        <w:ind w:left="600"/>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sz w:val="31"/>
          <w:szCs w:val="31"/>
          <w:lang w:val="en-US" w:eastAsia="en-US" w:bidi="ar-SA"/>
        </w:rPr>
        <w:t xml:space="preserve">7.  </w:t>
      </w:r>
      <w:r>
        <w:rPr>
          <w:rFonts w:ascii="仿宋" w:hAnsi="仿宋" w:eastAsia="仿宋" w:cs="仿宋"/>
          <w:snapToGrid w:val="0"/>
          <w:color w:val="000000"/>
          <w:spacing w:val="-6"/>
          <w:kern w:val="0"/>
          <w:sz w:val="31"/>
          <w:szCs w:val="31"/>
          <w:lang w:val="en-US" w:eastAsia="en-US" w:bidi="ar-SA"/>
        </w:rPr>
        <w:t>新时代高校美育评价改革</w:t>
      </w:r>
    </w:p>
    <w:p>
      <w:pPr>
        <w:kinsoku w:val="0"/>
        <w:autoSpaceDE w:val="0"/>
        <w:autoSpaceDN w:val="0"/>
        <w:adjustRightInd w:val="0"/>
        <w:snapToGrid w:val="0"/>
        <w:spacing w:before="178" w:line="420" w:lineRule="exact"/>
        <w:ind w:left="608"/>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11"/>
          <w:kern w:val="0"/>
          <w:position w:val="2"/>
          <w:sz w:val="31"/>
          <w:szCs w:val="31"/>
          <w:lang w:val="en-US" w:eastAsia="en-US" w:bidi="ar-SA"/>
        </w:rPr>
        <w:t>8.</w:t>
      </w:r>
      <w:r>
        <w:rPr>
          <w:rFonts w:ascii="Times New Roman" w:hAnsi="Times New Roman" w:eastAsia="Times New Roman" w:cs="Times New Roman"/>
          <w:snapToGrid w:val="0"/>
          <w:color w:val="000000"/>
          <w:spacing w:val="29"/>
          <w:w w:val="101"/>
          <w:kern w:val="0"/>
          <w:position w:val="2"/>
          <w:sz w:val="31"/>
          <w:szCs w:val="31"/>
          <w:lang w:val="en-US" w:eastAsia="en-US" w:bidi="ar-SA"/>
        </w:rPr>
        <w:t xml:space="preserve">  </w:t>
      </w:r>
      <w:r>
        <w:rPr>
          <w:rFonts w:ascii="仿宋" w:hAnsi="仿宋" w:eastAsia="仿宋" w:cs="仿宋"/>
          <w:snapToGrid w:val="0"/>
          <w:color w:val="000000"/>
          <w:spacing w:val="-11"/>
          <w:kern w:val="0"/>
          <w:position w:val="2"/>
          <w:sz w:val="31"/>
          <w:szCs w:val="31"/>
          <w:lang w:val="en-US" w:eastAsia="en-US" w:bidi="ar-SA"/>
        </w:rPr>
        <w:t>中华优秀传统文化融入高校美育的策略与路径</w:t>
      </w:r>
    </w:p>
    <w:p>
      <w:pPr>
        <w:kinsoku w:val="0"/>
        <w:autoSpaceDE w:val="0"/>
        <w:autoSpaceDN w:val="0"/>
        <w:adjustRightInd w:val="0"/>
        <w:snapToGrid w:val="0"/>
        <w:spacing w:before="180" w:line="420" w:lineRule="exact"/>
        <w:ind w:left="60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position w:val="2"/>
          <w:sz w:val="31"/>
          <w:szCs w:val="31"/>
          <w:lang w:val="en-US" w:eastAsia="en-US" w:bidi="ar-SA"/>
        </w:rPr>
        <w:t xml:space="preserve">9.  </w:t>
      </w:r>
      <w:r>
        <w:rPr>
          <w:rFonts w:ascii="仿宋" w:hAnsi="仿宋" w:eastAsia="仿宋" w:cs="仿宋"/>
          <w:snapToGrid w:val="0"/>
          <w:color w:val="000000"/>
          <w:spacing w:val="-6"/>
          <w:kern w:val="0"/>
          <w:position w:val="2"/>
          <w:sz w:val="31"/>
          <w:szCs w:val="31"/>
          <w:lang w:val="en-US" w:eastAsia="en-US" w:bidi="ar-SA"/>
        </w:rPr>
        <w:t>高校数字美育新生态构建</w:t>
      </w:r>
    </w:p>
    <w:p>
      <w:pPr>
        <w:kinsoku w:val="0"/>
        <w:autoSpaceDE w:val="0"/>
        <w:autoSpaceDN w:val="0"/>
        <w:adjustRightInd w:val="0"/>
        <w:snapToGrid w:val="0"/>
        <w:spacing w:before="180" w:line="420" w:lineRule="exact"/>
        <w:ind w:left="62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10"/>
          <w:kern w:val="0"/>
          <w:position w:val="2"/>
          <w:sz w:val="31"/>
          <w:szCs w:val="31"/>
          <w:lang w:val="en-US" w:eastAsia="en-US" w:bidi="ar-SA"/>
        </w:rPr>
        <w:t>10.</w:t>
      </w:r>
      <w:r>
        <w:rPr>
          <w:rFonts w:ascii="Times New Roman" w:hAnsi="Times New Roman" w:eastAsia="Times New Roman" w:cs="Times New Roman"/>
          <w:snapToGrid w:val="0"/>
          <w:color w:val="000000"/>
          <w:spacing w:val="16"/>
          <w:kern w:val="0"/>
          <w:position w:val="2"/>
          <w:sz w:val="31"/>
          <w:szCs w:val="31"/>
          <w:lang w:val="en-US" w:eastAsia="en-US" w:bidi="ar-SA"/>
        </w:rPr>
        <w:t xml:space="preserve">  </w:t>
      </w:r>
      <w:r>
        <w:rPr>
          <w:rFonts w:ascii="仿宋" w:hAnsi="仿宋" w:eastAsia="仿宋" w:cs="仿宋"/>
          <w:snapToGrid w:val="0"/>
          <w:color w:val="000000"/>
          <w:spacing w:val="-10"/>
          <w:kern w:val="0"/>
          <w:position w:val="2"/>
          <w:sz w:val="31"/>
          <w:szCs w:val="31"/>
          <w:lang w:val="en-US" w:eastAsia="en-US" w:bidi="ar-SA"/>
        </w:rPr>
        <w:t>艺术师范教育改革发展</w:t>
      </w:r>
    </w:p>
    <w:p>
      <w:pPr>
        <w:kinsoku w:val="0"/>
        <w:autoSpaceDE w:val="0"/>
        <w:autoSpaceDN w:val="0"/>
        <w:adjustRightInd w:val="0"/>
        <w:snapToGrid w:val="0"/>
        <w:spacing w:before="180" w:line="420" w:lineRule="exact"/>
        <w:ind w:left="62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7"/>
          <w:kern w:val="0"/>
          <w:position w:val="2"/>
          <w:sz w:val="31"/>
          <w:szCs w:val="31"/>
          <w:lang w:val="en-US" w:eastAsia="en-US" w:bidi="ar-SA"/>
        </w:rPr>
        <w:t xml:space="preserve">11.  </w:t>
      </w:r>
      <w:r>
        <w:rPr>
          <w:rFonts w:ascii="仿宋" w:hAnsi="仿宋" w:eastAsia="仿宋" w:cs="仿宋"/>
          <w:snapToGrid w:val="0"/>
          <w:color w:val="000000"/>
          <w:spacing w:val="-7"/>
          <w:kern w:val="0"/>
          <w:position w:val="2"/>
          <w:sz w:val="31"/>
          <w:szCs w:val="31"/>
          <w:lang w:val="en-US" w:eastAsia="en-US" w:bidi="ar-SA"/>
        </w:rPr>
        <w:t>高校艺术教育中外比较</w:t>
      </w:r>
    </w:p>
    <w:p>
      <w:pPr>
        <w:kinsoku w:val="0"/>
        <w:autoSpaceDE w:val="0"/>
        <w:autoSpaceDN w:val="0"/>
        <w:adjustRightInd w:val="0"/>
        <w:snapToGrid w:val="0"/>
        <w:spacing w:before="180" w:line="420" w:lineRule="exact"/>
        <w:ind w:left="62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12.  </w:t>
      </w:r>
      <w:r>
        <w:rPr>
          <w:rFonts w:ascii="仿宋" w:hAnsi="仿宋" w:eastAsia="仿宋" w:cs="仿宋"/>
          <w:snapToGrid w:val="0"/>
          <w:color w:val="000000"/>
          <w:spacing w:val="-8"/>
          <w:kern w:val="0"/>
          <w:position w:val="2"/>
          <w:sz w:val="31"/>
          <w:szCs w:val="31"/>
          <w:lang w:val="en-US" w:eastAsia="en-US" w:bidi="ar-SA"/>
        </w:rPr>
        <w:t>高校美育赋能经济社会发展实施路径</w:t>
      </w:r>
    </w:p>
    <w:p>
      <w:pPr>
        <w:widowControl/>
        <w:kinsoku w:val="0"/>
        <w:autoSpaceDE w:val="0"/>
        <w:autoSpaceDN w:val="0"/>
        <w:adjustRightInd w:val="0"/>
        <w:snapToGrid w:val="0"/>
        <w:spacing w:before="228" w:line="228" w:lineRule="auto"/>
        <w:ind w:left="627"/>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1"/>
          <w:kern w:val="0"/>
          <w:sz w:val="31"/>
          <w:szCs w:val="31"/>
          <w:lang w:eastAsia="en-US"/>
        </w:rPr>
        <w:t>（二）教学改革案例</w:t>
      </w:r>
    </w:p>
    <w:p>
      <w:pPr>
        <w:spacing w:line="228" w:lineRule="auto"/>
        <w:rPr>
          <w:rFonts w:ascii="楷体" w:hAnsi="楷体" w:eastAsia="楷体" w:cs="楷体"/>
          <w:sz w:val="31"/>
          <w:szCs w:val="31"/>
        </w:rPr>
        <w:sectPr>
          <w:headerReference r:id="rId21" w:type="default"/>
          <w:footerReference r:id="rId22" w:type="default"/>
          <w:pgSz w:w="11906" w:h="16838"/>
          <w:pgMar w:top="2315" w:right="1415" w:bottom="1221" w:left="1429" w:header="1823" w:footer="854" w:gutter="0"/>
          <w:cols w:space="720" w:num="1"/>
        </w:sectPr>
      </w:pPr>
    </w:p>
    <w:p>
      <w:pPr>
        <w:kinsoku w:val="0"/>
        <w:autoSpaceDE w:val="0"/>
        <w:autoSpaceDN w:val="0"/>
        <w:adjustRightInd w:val="0"/>
        <w:snapToGrid w:val="0"/>
        <w:spacing w:before="101" w:line="420" w:lineRule="exact"/>
        <w:ind w:left="62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  </w:t>
      </w:r>
      <w:r>
        <w:rPr>
          <w:rFonts w:ascii="仿宋" w:hAnsi="仿宋" w:eastAsia="仿宋" w:cs="仿宋"/>
          <w:snapToGrid w:val="0"/>
          <w:color w:val="000000"/>
          <w:spacing w:val="-8"/>
          <w:kern w:val="0"/>
          <w:position w:val="2"/>
          <w:sz w:val="31"/>
          <w:szCs w:val="31"/>
          <w:lang w:val="en-US" w:eastAsia="en-US" w:bidi="ar-SA"/>
        </w:rPr>
        <w:t>高校公共艺术教育教学体系建设</w:t>
      </w:r>
    </w:p>
    <w:p>
      <w:pPr>
        <w:kinsoku w:val="0"/>
        <w:autoSpaceDE w:val="0"/>
        <w:autoSpaceDN w:val="0"/>
        <w:adjustRightInd w:val="0"/>
        <w:snapToGrid w:val="0"/>
        <w:spacing w:before="180" w:line="419" w:lineRule="exact"/>
        <w:ind w:left="593"/>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position w:val="2"/>
          <w:sz w:val="31"/>
          <w:szCs w:val="31"/>
          <w:lang w:val="en-US" w:eastAsia="en-US" w:bidi="ar-SA"/>
        </w:rPr>
        <w:t xml:space="preserve">2.  </w:t>
      </w:r>
      <w:r>
        <w:rPr>
          <w:rFonts w:ascii="仿宋" w:hAnsi="仿宋" w:eastAsia="仿宋" w:cs="仿宋"/>
          <w:snapToGrid w:val="0"/>
          <w:color w:val="000000"/>
          <w:spacing w:val="-6"/>
          <w:kern w:val="0"/>
          <w:position w:val="2"/>
          <w:sz w:val="31"/>
          <w:szCs w:val="31"/>
          <w:lang w:val="en-US" w:eastAsia="en-US" w:bidi="ar-SA"/>
        </w:rPr>
        <w:t>高校美育课程与教材建设</w:t>
      </w:r>
    </w:p>
    <w:p>
      <w:pPr>
        <w:kinsoku w:val="0"/>
        <w:autoSpaceDE w:val="0"/>
        <w:autoSpaceDN w:val="0"/>
        <w:adjustRightInd w:val="0"/>
        <w:snapToGrid w:val="0"/>
        <w:spacing w:before="180" w:line="419" w:lineRule="exact"/>
        <w:ind w:left="599"/>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7"/>
          <w:kern w:val="0"/>
          <w:position w:val="2"/>
          <w:sz w:val="31"/>
          <w:szCs w:val="31"/>
          <w:lang w:val="en-US" w:eastAsia="en-US" w:bidi="ar-SA"/>
        </w:rPr>
        <w:t xml:space="preserve">3.  </w:t>
      </w:r>
      <w:r>
        <w:rPr>
          <w:rFonts w:ascii="仿宋" w:hAnsi="仿宋" w:eastAsia="仿宋" w:cs="仿宋"/>
          <w:snapToGrid w:val="0"/>
          <w:color w:val="000000"/>
          <w:spacing w:val="-7"/>
          <w:kern w:val="0"/>
          <w:position w:val="2"/>
          <w:sz w:val="31"/>
          <w:szCs w:val="31"/>
          <w:lang w:val="en-US" w:eastAsia="en-US" w:bidi="ar-SA"/>
        </w:rPr>
        <w:t>高校学生艺术社团及实践工作坊建设</w:t>
      </w:r>
    </w:p>
    <w:p>
      <w:pPr>
        <w:kinsoku w:val="0"/>
        <w:autoSpaceDE w:val="0"/>
        <w:autoSpaceDN w:val="0"/>
        <w:adjustRightInd w:val="0"/>
        <w:snapToGrid w:val="0"/>
        <w:spacing w:before="180" w:line="420" w:lineRule="exact"/>
        <w:ind w:left="591"/>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5"/>
          <w:kern w:val="0"/>
          <w:position w:val="2"/>
          <w:sz w:val="31"/>
          <w:szCs w:val="31"/>
          <w:lang w:val="en-US" w:eastAsia="en-US" w:bidi="ar-SA"/>
        </w:rPr>
        <w:t xml:space="preserve">4.  </w:t>
      </w:r>
      <w:r>
        <w:rPr>
          <w:rFonts w:ascii="仿宋" w:hAnsi="仿宋" w:eastAsia="仿宋" w:cs="仿宋"/>
          <w:snapToGrid w:val="0"/>
          <w:color w:val="000000"/>
          <w:spacing w:val="-5"/>
          <w:kern w:val="0"/>
          <w:position w:val="2"/>
          <w:sz w:val="31"/>
          <w:szCs w:val="31"/>
          <w:lang w:val="en-US" w:eastAsia="en-US" w:bidi="ar-SA"/>
        </w:rPr>
        <w:t>高校跨学科美育实践</w:t>
      </w:r>
    </w:p>
    <w:p>
      <w:pPr>
        <w:kinsoku w:val="0"/>
        <w:autoSpaceDE w:val="0"/>
        <w:autoSpaceDN w:val="0"/>
        <w:adjustRightInd w:val="0"/>
        <w:snapToGrid w:val="0"/>
        <w:spacing w:before="229" w:line="222" w:lineRule="auto"/>
        <w:ind w:left="602"/>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7"/>
          <w:kern w:val="0"/>
          <w:sz w:val="31"/>
          <w:szCs w:val="31"/>
          <w:lang w:val="en-US" w:eastAsia="en-US" w:bidi="ar-SA"/>
        </w:rPr>
        <w:t xml:space="preserve">5.  </w:t>
      </w:r>
      <w:r>
        <w:rPr>
          <w:rFonts w:ascii="仿宋" w:hAnsi="仿宋" w:eastAsia="仿宋" w:cs="仿宋"/>
          <w:snapToGrid w:val="0"/>
          <w:color w:val="000000"/>
          <w:spacing w:val="-7"/>
          <w:kern w:val="0"/>
          <w:sz w:val="31"/>
          <w:szCs w:val="31"/>
          <w:lang w:val="en-US" w:eastAsia="en-US" w:bidi="ar-SA"/>
        </w:rPr>
        <w:t>高校美育专门机构和教师队伍建设</w:t>
      </w:r>
    </w:p>
    <w:p>
      <w:pPr>
        <w:kinsoku w:val="0"/>
        <w:autoSpaceDE w:val="0"/>
        <w:autoSpaceDN w:val="0"/>
        <w:adjustRightInd w:val="0"/>
        <w:snapToGrid w:val="0"/>
        <w:spacing w:before="178" w:line="420" w:lineRule="exact"/>
        <w:ind w:left="600"/>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position w:val="2"/>
          <w:sz w:val="31"/>
          <w:szCs w:val="31"/>
          <w:lang w:val="en-US" w:eastAsia="en-US" w:bidi="ar-SA"/>
        </w:rPr>
        <w:t xml:space="preserve">6.  </w:t>
      </w:r>
      <w:r>
        <w:rPr>
          <w:rFonts w:ascii="仿宋" w:hAnsi="仿宋" w:eastAsia="仿宋" w:cs="仿宋"/>
          <w:snapToGrid w:val="0"/>
          <w:color w:val="000000"/>
          <w:spacing w:val="-6"/>
          <w:kern w:val="0"/>
          <w:position w:val="2"/>
          <w:sz w:val="31"/>
          <w:szCs w:val="31"/>
          <w:lang w:val="en-US" w:eastAsia="en-US" w:bidi="ar-SA"/>
        </w:rPr>
        <w:t>高校美育评价制度建设</w:t>
      </w:r>
    </w:p>
    <w:p>
      <w:pPr>
        <w:kinsoku w:val="0"/>
        <w:autoSpaceDE w:val="0"/>
        <w:autoSpaceDN w:val="0"/>
        <w:adjustRightInd w:val="0"/>
        <w:snapToGrid w:val="0"/>
        <w:spacing w:before="228" w:line="221" w:lineRule="auto"/>
        <w:ind w:left="598"/>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6"/>
          <w:kern w:val="0"/>
          <w:sz w:val="31"/>
          <w:szCs w:val="31"/>
          <w:lang w:val="en-US" w:eastAsia="en-US" w:bidi="ar-SA"/>
        </w:rPr>
        <w:t xml:space="preserve">7.  </w:t>
      </w:r>
      <w:r>
        <w:rPr>
          <w:rFonts w:ascii="仿宋" w:hAnsi="仿宋" w:eastAsia="仿宋" w:cs="仿宋"/>
          <w:snapToGrid w:val="0"/>
          <w:color w:val="000000"/>
          <w:spacing w:val="-6"/>
          <w:kern w:val="0"/>
          <w:sz w:val="31"/>
          <w:szCs w:val="31"/>
          <w:lang w:val="en-US" w:eastAsia="en-US" w:bidi="ar-SA"/>
        </w:rPr>
        <w:t>美育名师工作室建设</w:t>
      </w:r>
    </w:p>
    <w:p>
      <w:pPr>
        <w:kinsoku w:val="0"/>
        <w:autoSpaceDE w:val="0"/>
        <w:autoSpaceDN w:val="0"/>
        <w:adjustRightInd w:val="0"/>
        <w:snapToGrid w:val="0"/>
        <w:spacing w:before="181" w:line="420" w:lineRule="exact"/>
        <w:ind w:left="606"/>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11"/>
          <w:kern w:val="0"/>
          <w:position w:val="2"/>
          <w:sz w:val="31"/>
          <w:szCs w:val="31"/>
          <w:lang w:val="en-US" w:eastAsia="en-US" w:bidi="ar-SA"/>
        </w:rPr>
        <w:t>8.</w:t>
      </w:r>
      <w:r>
        <w:rPr>
          <w:rFonts w:ascii="Times New Roman" w:hAnsi="Times New Roman" w:eastAsia="Times New Roman" w:cs="Times New Roman"/>
          <w:snapToGrid w:val="0"/>
          <w:color w:val="000000"/>
          <w:spacing w:val="26"/>
          <w:kern w:val="0"/>
          <w:position w:val="2"/>
          <w:sz w:val="31"/>
          <w:szCs w:val="31"/>
          <w:lang w:val="en-US" w:eastAsia="en-US" w:bidi="ar-SA"/>
        </w:rPr>
        <w:t xml:space="preserve">  </w:t>
      </w:r>
      <w:r>
        <w:rPr>
          <w:rFonts w:ascii="仿宋" w:hAnsi="仿宋" w:eastAsia="仿宋" w:cs="仿宋"/>
          <w:snapToGrid w:val="0"/>
          <w:color w:val="000000"/>
          <w:spacing w:val="-11"/>
          <w:kern w:val="0"/>
          <w:position w:val="2"/>
          <w:sz w:val="31"/>
          <w:szCs w:val="31"/>
          <w:lang w:val="en-US" w:eastAsia="en-US" w:bidi="ar-SA"/>
        </w:rPr>
        <w:t>中华优秀传统文化艺术传承基地建设</w:t>
      </w:r>
    </w:p>
    <w:p>
      <w:pPr>
        <w:kinsoku w:val="0"/>
        <w:autoSpaceDE w:val="0"/>
        <w:autoSpaceDN w:val="0"/>
        <w:adjustRightInd w:val="0"/>
        <w:snapToGrid w:val="0"/>
        <w:spacing w:before="180" w:line="420" w:lineRule="exact"/>
        <w:ind w:left="599"/>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9"/>
          <w:kern w:val="0"/>
          <w:position w:val="2"/>
          <w:sz w:val="31"/>
          <w:szCs w:val="31"/>
          <w:lang w:val="en-US" w:eastAsia="en-US" w:bidi="ar-SA"/>
        </w:rPr>
        <w:t>9.</w:t>
      </w:r>
      <w:r>
        <w:rPr>
          <w:rFonts w:ascii="Times New Roman" w:hAnsi="Times New Roman" w:eastAsia="Times New Roman" w:cs="Times New Roman"/>
          <w:snapToGrid w:val="0"/>
          <w:color w:val="000000"/>
          <w:spacing w:val="15"/>
          <w:kern w:val="0"/>
          <w:position w:val="2"/>
          <w:sz w:val="31"/>
          <w:szCs w:val="31"/>
          <w:lang w:val="en-US" w:eastAsia="en-US" w:bidi="ar-SA"/>
        </w:rPr>
        <w:t xml:space="preserve">  </w:t>
      </w:r>
      <w:r>
        <w:rPr>
          <w:rFonts w:ascii="仿宋" w:hAnsi="仿宋" w:eastAsia="仿宋" w:cs="仿宋"/>
          <w:snapToGrid w:val="0"/>
          <w:color w:val="000000"/>
          <w:spacing w:val="-9"/>
          <w:kern w:val="0"/>
          <w:position w:val="2"/>
          <w:sz w:val="31"/>
          <w:szCs w:val="31"/>
          <w:lang w:val="en-US" w:eastAsia="en-US" w:bidi="ar-SA"/>
        </w:rPr>
        <w:t>艺术展演育人实践</w:t>
      </w:r>
    </w:p>
    <w:p>
      <w:pPr>
        <w:kinsoku w:val="0"/>
        <w:autoSpaceDE w:val="0"/>
        <w:autoSpaceDN w:val="0"/>
        <w:adjustRightInd w:val="0"/>
        <w:snapToGrid w:val="0"/>
        <w:spacing w:before="180" w:line="420" w:lineRule="exact"/>
        <w:ind w:left="62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10.  </w:t>
      </w:r>
      <w:r>
        <w:rPr>
          <w:rFonts w:ascii="仿宋" w:hAnsi="仿宋" w:eastAsia="仿宋" w:cs="仿宋"/>
          <w:snapToGrid w:val="0"/>
          <w:color w:val="000000"/>
          <w:spacing w:val="-8"/>
          <w:kern w:val="0"/>
          <w:position w:val="2"/>
          <w:sz w:val="31"/>
          <w:szCs w:val="31"/>
          <w:lang w:val="en-US" w:eastAsia="en-US" w:bidi="ar-SA"/>
        </w:rPr>
        <w:t>艺术师范教育基本功展示引领人才培养</w:t>
      </w:r>
    </w:p>
    <w:p>
      <w:pPr>
        <w:kinsoku w:val="0"/>
        <w:autoSpaceDE w:val="0"/>
        <w:autoSpaceDN w:val="0"/>
        <w:adjustRightInd w:val="0"/>
        <w:snapToGrid w:val="0"/>
        <w:spacing w:before="180" w:line="420" w:lineRule="exact"/>
        <w:ind w:left="62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11.  </w:t>
      </w:r>
      <w:r>
        <w:rPr>
          <w:rFonts w:ascii="仿宋" w:hAnsi="仿宋" w:eastAsia="仿宋" w:cs="仿宋"/>
          <w:snapToGrid w:val="0"/>
          <w:color w:val="000000"/>
          <w:spacing w:val="-8"/>
          <w:kern w:val="0"/>
          <w:position w:val="2"/>
          <w:sz w:val="31"/>
          <w:szCs w:val="31"/>
          <w:lang w:val="en-US" w:eastAsia="en-US" w:bidi="ar-SA"/>
        </w:rPr>
        <w:t>高校助力乡村学校美育提质发展</w:t>
      </w:r>
    </w:p>
    <w:p>
      <w:pPr>
        <w:kinsoku w:val="0"/>
        <w:autoSpaceDE w:val="0"/>
        <w:autoSpaceDN w:val="0"/>
        <w:adjustRightInd w:val="0"/>
        <w:snapToGrid w:val="0"/>
        <w:spacing w:before="180" w:line="420" w:lineRule="exact"/>
        <w:ind w:left="624"/>
        <w:jc w:val="left"/>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snapToGrid w:val="0"/>
          <w:color w:val="000000"/>
          <w:spacing w:val="-8"/>
          <w:kern w:val="0"/>
          <w:position w:val="2"/>
          <w:sz w:val="31"/>
          <w:szCs w:val="31"/>
          <w:lang w:val="en-US" w:eastAsia="en-US" w:bidi="ar-SA"/>
        </w:rPr>
        <w:t xml:space="preserve">12.  </w:t>
      </w:r>
      <w:r>
        <w:rPr>
          <w:rFonts w:ascii="仿宋" w:hAnsi="仿宋" w:eastAsia="仿宋" w:cs="仿宋"/>
          <w:snapToGrid w:val="0"/>
          <w:color w:val="000000"/>
          <w:spacing w:val="-8"/>
          <w:kern w:val="0"/>
          <w:position w:val="2"/>
          <w:sz w:val="31"/>
          <w:szCs w:val="31"/>
          <w:lang w:val="en-US" w:eastAsia="en-US" w:bidi="ar-SA"/>
        </w:rPr>
        <w:t>高校美育资源与社会艺术资源共建共享</w:t>
      </w:r>
    </w:p>
    <w:p>
      <w:pPr>
        <w:widowControl/>
        <w:kinsoku w:val="0"/>
        <w:autoSpaceDE w:val="0"/>
        <w:autoSpaceDN w:val="0"/>
        <w:adjustRightInd w:val="0"/>
        <w:snapToGrid w:val="0"/>
        <w:spacing w:before="228" w:line="228" w:lineRule="auto"/>
        <w:ind w:left="599"/>
        <w:jc w:val="left"/>
        <w:textAlignment w:val="baseline"/>
        <w:outlineLvl w:val="0"/>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8"/>
          <w:kern w:val="0"/>
          <w:sz w:val="31"/>
          <w:szCs w:val="31"/>
          <w:lang w:eastAsia="en-US"/>
        </w:rPr>
        <w:t>二、有关要求</w:t>
      </w:r>
    </w:p>
    <w:p>
      <w:pPr>
        <w:widowControl/>
        <w:kinsoku w:val="0"/>
        <w:autoSpaceDE w:val="0"/>
        <w:autoSpaceDN w:val="0"/>
        <w:adjustRightInd w:val="0"/>
        <w:snapToGrid w:val="0"/>
        <w:spacing w:before="217" w:line="234" w:lineRule="auto"/>
        <w:ind w:left="625"/>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（一）人数要求</w:t>
      </w:r>
    </w:p>
    <w:p>
      <w:pPr>
        <w:kinsoku w:val="0"/>
        <w:autoSpaceDE w:val="0"/>
        <w:autoSpaceDN w:val="0"/>
        <w:adjustRightInd w:val="0"/>
        <w:snapToGrid w:val="0"/>
        <w:spacing w:before="158" w:line="355" w:lineRule="auto"/>
        <w:ind w:left="5" w:right="87" w:firstLine="612"/>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15"/>
          <w:kern w:val="0"/>
          <w:sz w:val="31"/>
          <w:szCs w:val="31"/>
          <w:lang w:val="en-US" w:eastAsia="en-US" w:bidi="ar-SA"/>
        </w:rPr>
        <w:t>学术论文作者不超过</w:t>
      </w:r>
      <w:r>
        <w:rPr>
          <w:rFonts w:ascii="Times New Roman" w:hAnsi="Times New Roman" w:eastAsia="Times New Roman" w:cs="Times New Roman"/>
          <w:snapToGrid w:val="0"/>
          <w:color w:val="000000"/>
          <w:spacing w:val="-15"/>
          <w:kern w:val="0"/>
          <w:sz w:val="31"/>
          <w:szCs w:val="31"/>
          <w:lang w:val="en-US" w:eastAsia="en-US" w:bidi="ar-SA"/>
        </w:rPr>
        <w:t>2</w:t>
      </w:r>
      <w:r>
        <w:rPr>
          <w:rFonts w:ascii="仿宋" w:hAnsi="仿宋" w:eastAsia="仿宋" w:cs="仿宋"/>
          <w:snapToGrid w:val="0"/>
          <w:color w:val="000000"/>
          <w:spacing w:val="-15"/>
          <w:kern w:val="0"/>
          <w:sz w:val="31"/>
          <w:szCs w:val="31"/>
          <w:lang w:val="en-US" w:eastAsia="en-US" w:bidi="ar-SA"/>
        </w:rPr>
        <w:t>人；教学改革案例以单位名义提</w:t>
      </w:r>
      <w:r>
        <w:rPr>
          <w:rFonts w:ascii="仿宋" w:hAnsi="仿宋" w:eastAsia="仿宋" w:cs="仿宋"/>
          <w:snapToGrid w:val="0"/>
          <w:color w:val="000000"/>
          <w:spacing w:val="-16"/>
          <w:kern w:val="0"/>
          <w:sz w:val="31"/>
          <w:szCs w:val="31"/>
          <w:lang w:val="en-US" w:eastAsia="en-US" w:bidi="ar-SA"/>
        </w:rPr>
        <w:t>交，完成人</w:t>
      </w:r>
      <w:r>
        <w:rPr>
          <w:rFonts w:ascii="仿宋" w:hAnsi="仿宋" w:eastAsia="仿宋" w:cs="仿宋"/>
          <w:snapToGrid w:val="0"/>
          <w:color w:val="000000"/>
          <w:spacing w:val="-8"/>
          <w:kern w:val="0"/>
          <w:sz w:val="31"/>
          <w:szCs w:val="31"/>
          <w:lang w:val="en-US" w:eastAsia="en-US" w:bidi="ar-SA"/>
        </w:rPr>
        <w:t>不超过</w:t>
      </w:r>
      <w:r>
        <w:rPr>
          <w:rFonts w:ascii="Times New Roman" w:hAnsi="Times New Roman" w:eastAsia="Times New Roman" w:cs="Times New Roman"/>
          <w:snapToGrid w:val="0"/>
          <w:color w:val="000000"/>
          <w:spacing w:val="-8"/>
          <w:kern w:val="0"/>
          <w:sz w:val="31"/>
          <w:szCs w:val="31"/>
          <w:lang w:val="en-US" w:eastAsia="en-US" w:bidi="ar-SA"/>
        </w:rPr>
        <w:t>3</w:t>
      </w:r>
      <w:r>
        <w:rPr>
          <w:rFonts w:ascii="仿宋" w:hAnsi="仿宋" w:eastAsia="仿宋" w:cs="仿宋"/>
          <w:snapToGrid w:val="0"/>
          <w:color w:val="000000"/>
          <w:spacing w:val="-8"/>
          <w:kern w:val="0"/>
          <w:sz w:val="31"/>
          <w:szCs w:val="31"/>
          <w:lang w:val="en-US" w:eastAsia="en-US" w:bidi="ar-SA"/>
        </w:rPr>
        <w:t>人。</w:t>
      </w:r>
    </w:p>
    <w:p>
      <w:pPr>
        <w:widowControl/>
        <w:kinsoku w:val="0"/>
        <w:autoSpaceDE w:val="0"/>
        <w:autoSpaceDN w:val="0"/>
        <w:adjustRightInd w:val="0"/>
        <w:snapToGrid w:val="0"/>
        <w:spacing w:before="56" w:line="234" w:lineRule="auto"/>
        <w:ind w:left="625"/>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（二）材料要求</w:t>
      </w:r>
    </w:p>
    <w:p>
      <w:pPr>
        <w:kinsoku w:val="0"/>
        <w:autoSpaceDE w:val="0"/>
        <w:autoSpaceDN w:val="0"/>
        <w:adjustRightInd w:val="0"/>
        <w:snapToGrid w:val="0"/>
        <w:spacing w:before="163" w:line="349" w:lineRule="auto"/>
        <w:ind w:firstLine="607"/>
        <w:jc w:val="both"/>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3"/>
          <w:kern w:val="0"/>
          <w:sz w:val="31"/>
          <w:szCs w:val="31"/>
          <w:lang w:val="en-US" w:eastAsia="en-US" w:bidi="ar-SA"/>
        </w:rPr>
        <w:t xml:space="preserve">1.  </w:t>
      </w:r>
      <w:r>
        <w:rPr>
          <w:rFonts w:ascii="仿宋" w:hAnsi="仿宋" w:eastAsia="仿宋" w:cs="仿宋"/>
          <w:b/>
          <w:bCs/>
          <w:snapToGrid w:val="0"/>
          <w:color w:val="000000"/>
          <w:spacing w:val="-13"/>
          <w:kern w:val="0"/>
          <w:sz w:val="31"/>
          <w:szCs w:val="31"/>
          <w:lang w:val="en-US" w:eastAsia="en-US" w:bidi="ar-SA"/>
        </w:rPr>
        <w:t>学术论文。</w:t>
      </w:r>
      <w:r>
        <w:rPr>
          <w:rFonts w:ascii="仿宋" w:hAnsi="仿宋" w:eastAsia="仿宋" w:cs="仿宋"/>
          <w:snapToGrid w:val="0"/>
          <w:color w:val="000000"/>
          <w:spacing w:val="-13"/>
          <w:kern w:val="0"/>
          <w:sz w:val="31"/>
          <w:szCs w:val="31"/>
          <w:lang w:val="en-US" w:eastAsia="en-US" w:bidi="ar-SA"/>
        </w:rPr>
        <w:t>应为未公开发表的论文，须含摘要（</w:t>
      </w:r>
      <w:r>
        <w:rPr>
          <w:rFonts w:ascii="Times New Roman" w:hAnsi="Times New Roman" w:eastAsia="Times New Roman" w:cs="Times New Roman"/>
          <w:snapToGrid w:val="0"/>
          <w:color w:val="000000"/>
          <w:spacing w:val="-14"/>
          <w:kern w:val="0"/>
          <w:sz w:val="31"/>
          <w:szCs w:val="31"/>
          <w:lang w:val="en-US" w:eastAsia="en-US" w:bidi="ar-SA"/>
        </w:rPr>
        <w:t>300</w:t>
      </w:r>
      <w:r>
        <w:rPr>
          <w:rFonts w:ascii="仿宋" w:hAnsi="仿宋" w:eastAsia="仿宋" w:cs="仿宋"/>
          <w:snapToGrid w:val="0"/>
          <w:color w:val="000000"/>
          <w:spacing w:val="-14"/>
          <w:kern w:val="0"/>
          <w:sz w:val="31"/>
          <w:szCs w:val="31"/>
          <w:lang w:val="en-US" w:eastAsia="en-US" w:bidi="ar-SA"/>
        </w:rPr>
        <w:t>字左右）、</w:t>
      </w:r>
      <w:r>
        <w:rPr>
          <w:rFonts w:ascii="仿宋" w:hAnsi="仿宋" w:eastAsia="仿宋" w:cs="仿宋"/>
          <w:snapToGrid w:val="0"/>
          <w:color w:val="000000"/>
          <w:kern w:val="0"/>
          <w:sz w:val="31"/>
          <w:szCs w:val="31"/>
          <w:lang w:val="en-US" w:eastAsia="en-US" w:bidi="ar-SA"/>
        </w:rPr>
        <w:t xml:space="preserve"> </w:t>
      </w:r>
      <w:r>
        <w:rPr>
          <w:rFonts w:ascii="Times New Roman" w:hAnsi="Times New Roman" w:eastAsia="Times New Roman" w:cs="Times New Roman"/>
          <w:snapToGrid w:val="0"/>
          <w:color w:val="000000"/>
          <w:spacing w:val="-9"/>
          <w:kern w:val="0"/>
          <w:sz w:val="31"/>
          <w:szCs w:val="31"/>
          <w:lang w:val="en-US" w:eastAsia="en-US" w:bidi="ar-SA"/>
        </w:rPr>
        <w:t>3</w:t>
      </w:r>
      <w:r>
        <w:rPr>
          <w:rFonts w:ascii="仿宋" w:hAnsi="仿宋" w:eastAsia="仿宋" w:cs="仿宋"/>
          <w:snapToGrid w:val="0"/>
          <w:color w:val="000000"/>
          <w:spacing w:val="-9"/>
          <w:kern w:val="0"/>
          <w:sz w:val="31"/>
          <w:szCs w:val="31"/>
          <w:lang w:val="en-US" w:eastAsia="en-US" w:bidi="ar-SA"/>
        </w:rPr>
        <w:t>—</w:t>
      </w:r>
      <w:r>
        <w:rPr>
          <w:rFonts w:ascii="Times New Roman" w:hAnsi="Times New Roman" w:eastAsia="Times New Roman" w:cs="Times New Roman"/>
          <w:snapToGrid w:val="0"/>
          <w:color w:val="000000"/>
          <w:spacing w:val="-9"/>
          <w:kern w:val="0"/>
          <w:sz w:val="31"/>
          <w:szCs w:val="31"/>
          <w:lang w:val="en-US" w:eastAsia="en-US" w:bidi="ar-SA"/>
        </w:rPr>
        <w:t>5</w:t>
      </w:r>
      <w:r>
        <w:rPr>
          <w:rFonts w:ascii="仿宋" w:hAnsi="仿宋" w:eastAsia="仿宋" w:cs="仿宋"/>
          <w:snapToGrid w:val="0"/>
          <w:color w:val="000000"/>
          <w:spacing w:val="-9"/>
          <w:kern w:val="0"/>
          <w:sz w:val="31"/>
          <w:szCs w:val="31"/>
          <w:lang w:val="en-US" w:eastAsia="en-US" w:bidi="ar-SA"/>
        </w:rPr>
        <w:t>个关键词、正文（不少于</w:t>
      </w:r>
      <w:r>
        <w:rPr>
          <w:rFonts w:ascii="Times New Roman" w:hAnsi="Times New Roman" w:eastAsia="Times New Roman" w:cs="Times New Roman"/>
          <w:snapToGrid w:val="0"/>
          <w:color w:val="000000"/>
          <w:spacing w:val="-9"/>
          <w:kern w:val="0"/>
          <w:sz w:val="31"/>
          <w:szCs w:val="31"/>
          <w:lang w:val="en-US" w:eastAsia="en-US" w:bidi="ar-SA"/>
        </w:rPr>
        <w:t>5000</w:t>
      </w:r>
      <w:r>
        <w:rPr>
          <w:rFonts w:ascii="仿宋" w:hAnsi="仿宋" w:eastAsia="仿宋" w:cs="仿宋"/>
          <w:snapToGrid w:val="0"/>
          <w:color w:val="000000"/>
          <w:spacing w:val="-9"/>
          <w:kern w:val="0"/>
          <w:sz w:val="31"/>
          <w:szCs w:val="31"/>
          <w:lang w:val="en-US" w:eastAsia="en-US" w:bidi="ar-SA"/>
        </w:rPr>
        <w:t>字）及参考文献，论据充分，论证</w:t>
      </w:r>
      <w:r>
        <w:rPr>
          <w:rFonts w:ascii="仿宋" w:hAnsi="仿宋" w:eastAsia="仿宋" w:cs="仿宋"/>
          <w:snapToGrid w:val="0"/>
          <w:color w:val="000000"/>
          <w:spacing w:val="-15"/>
          <w:kern w:val="0"/>
          <w:sz w:val="31"/>
          <w:szCs w:val="31"/>
          <w:lang w:val="en-US" w:eastAsia="en-US" w:bidi="ar-SA"/>
        </w:rPr>
        <w:t>清晰、有条理，有实践指导意义。</w:t>
      </w:r>
      <w:r>
        <w:rPr>
          <w:rFonts w:ascii="Times New Roman" w:hAnsi="Times New Roman" w:eastAsia="Times New Roman" w:cs="Times New Roman"/>
          <w:snapToGrid w:val="0"/>
          <w:color w:val="000000"/>
          <w:spacing w:val="-15"/>
          <w:kern w:val="0"/>
          <w:sz w:val="31"/>
          <w:szCs w:val="31"/>
          <w:lang w:val="en-US" w:eastAsia="en-US" w:bidi="ar-SA"/>
        </w:rPr>
        <w:t>A4</w:t>
      </w:r>
      <w:r>
        <w:rPr>
          <w:rFonts w:ascii="仿宋" w:hAnsi="仿宋" w:eastAsia="仿宋" w:cs="仿宋"/>
          <w:snapToGrid w:val="0"/>
          <w:color w:val="000000"/>
          <w:spacing w:val="-15"/>
          <w:kern w:val="0"/>
          <w:sz w:val="31"/>
          <w:szCs w:val="31"/>
          <w:lang w:val="en-US" w:eastAsia="en-US" w:bidi="ar-SA"/>
        </w:rPr>
        <w:t>排版，页边距上</w:t>
      </w:r>
      <w:r>
        <w:rPr>
          <w:rFonts w:ascii="Times New Roman" w:hAnsi="Times New Roman" w:eastAsia="Times New Roman" w:cs="Times New Roman"/>
          <w:snapToGrid w:val="0"/>
          <w:color w:val="000000"/>
          <w:spacing w:val="-15"/>
          <w:kern w:val="0"/>
          <w:sz w:val="31"/>
          <w:szCs w:val="31"/>
          <w:lang w:val="en-US" w:eastAsia="en-US" w:bidi="ar-SA"/>
        </w:rPr>
        <w:t>3.8cm</w:t>
      </w:r>
      <w:r>
        <w:rPr>
          <w:rFonts w:ascii="仿宋" w:hAnsi="仿宋" w:eastAsia="仿宋" w:cs="仿宋"/>
          <w:snapToGrid w:val="0"/>
          <w:color w:val="000000"/>
          <w:spacing w:val="-15"/>
          <w:kern w:val="0"/>
          <w:sz w:val="31"/>
          <w:szCs w:val="31"/>
          <w:lang w:val="en-US" w:eastAsia="en-US" w:bidi="ar-SA"/>
        </w:rPr>
        <w:t>、</w:t>
      </w:r>
      <w:r>
        <w:rPr>
          <w:rFonts w:ascii="仿宋" w:hAnsi="仿宋" w:eastAsia="仿宋" w:cs="仿宋"/>
          <w:snapToGrid w:val="0"/>
          <w:color w:val="000000"/>
          <w:spacing w:val="-16"/>
          <w:kern w:val="0"/>
          <w:sz w:val="31"/>
          <w:szCs w:val="31"/>
          <w:lang w:val="en-US" w:eastAsia="en-US" w:bidi="ar-SA"/>
        </w:rPr>
        <w:t>下</w:t>
      </w:r>
      <w:r>
        <w:rPr>
          <w:rFonts w:ascii="Times New Roman" w:hAnsi="Times New Roman" w:eastAsia="Times New Roman" w:cs="Times New Roman"/>
          <w:snapToGrid w:val="0"/>
          <w:color w:val="000000"/>
          <w:spacing w:val="-16"/>
          <w:kern w:val="0"/>
          <w:sz w:val="31"/>
          <w:szCs w:val="31"/>
          <w:lang w:val="en-US" w:eastAsia="en-US" w:bidi="ar-SA"/>
        </w:rPr>
        <w:t>3.2cm</w:t>
      </w:r>
      <w:r>
        <w:rPr>
          <w:rFonts w:ascii="仿宋" w:hAnsi="仿宋" w:eastAsia="仿宋" w:cs="仿宋"/>
          <w:snapToGrid w:val="0"/>
          <w:color w:val="000000"/>
          <w:spacing w:val="-16"/>
          <w:kern w:val="0"/>
          <w:sz w:val="31"/>
          <w:szCs w:val="31"/>
          <w:lang w:val="en-US" w:eastAsia="en-US" w:bidi="ar-SA"/>
        </w:rPr>
        <w:t>、</w:t>
      </w:r>
      <w:r>
        <w:rPr>
          <w:rFonts w:ascii="仿宋" w:hAnsi="仿宋" w:eastAsia="仿宋" w:cs="仿宋"/>
          <w:snapToGrid w:val="0"/>
          <w:color w:val="000000"/>
          <w:spacing w:val="-8"/>
          <w:kern w:val="0"/>
          <w:sz w:val="31"/>
          <w:szCs w:val="31"/>
          <w:lang w:val="en-US" w:eastAsia="en-US" w:bidi="ar-SA"/>
        </w:rPr>
        <w:t>左</w:t>
      </w:r>
      <w:r>
        <w:rPr>
          <w:rFonts w:ascii="Times New Roman" w:hAnsi="Times New Roman" w:eastAsia="Times New Roman" w:cs="Times New Roman"/>
          <w:snapToGrid w:val="0"/>
          <w:color w:val="000000"/>
          <w:spacing w:val="-8"/>
          <w:kern w:val="0"/>
          <w:sz w:val="31"/>
          <w:szCs w:val="31"/>
          <w:lang w:val="en-US" w:eastAsia="en-US" w:bidi="ar-SA"/>
        </w:rPr>
        <w:t>3.5cm</w:t>
      </w:r>
      <w:r>
        <w:rPr>
          <w:rFonts w:ascii="仿宋" w:hAnsi="仿宋" w:eastAsia="仿宋" w:cs="仿宋"/>
          <w:snapToGrid w:val="0"/>
          <w:color w:val="000000"/>
          <w:spacing w:val="-8"/>
          <w:kern w:val="0"/>
          <w:sz w:val="31"/>
          <w:szCs w:val="31"/>
          <w:lang w:val="en-US" w:eastAsia="en-US" w:bidi="ar-SA"/>
        </w:rPr>
        <w:t>、右</w:t>
      </w:r>
      <w:r>
        <w:rPr>
          <w:rFonts w:ascii="Times New Roman" w:hAnsi="Times New Roman" w:eastAsia="Times New Roman" w:cs="Times New Roman"/>
          <w:snapToGrid w:val="0"/>
          <w:color w:val="000000"/>
          <w:spacing w:val="-8"/>
          <w:kern w:val="0"/>
          <w:sz w:val="31"/>
          <w:szCs w:val="31"/>
          <w:lang w:val="en-US" w:eastAsia="en-US" w:bidi="ar-SA"/>
        </w:rPr>
        <w:t>2.5cm</w:t>
      </w:r>
      <w:r>
        <w:rPr>
          <w:rFonts w:ascii="仿宋" w:hAnsi="仿宋" w:eastAsia="仿宋" w:cs="仿宋"/>
          <w:snapToGrid w:val="0"/>
          <w:color w:val="000000"/>
          <w:spacing w:val="-8"/>
          <w:kern w:val="0"/>
          <w:sz w:val="31"/>
          <w:szCs w:val="31"/>
          <w:lang w:val="en-US" w:eastAsia="en-US" w:bidi="ar-SA"/>
        </w:rPr>
        <w:t>；主标题方正小标宋简体二号居中；副标题宋体小</w:t>
      </w:r>
      <w:r>
        <w:rPr>
          <w:rFonts w:ascii="仿宋" w:hAnsi="仿宋" w:eastAsia="仿宋" w:cs="仿宋"/>
          <w:snapToGrid w:val="0"/>
          <w:color w:val="000000"/>
          <w:spacing w:val="-9"/>
          <w:kern w:val="0"/>
          <w:sz w:val="31"/>
          <w:szCs w:val="31"/>
          <w:lang w:val="en-US" w:eastAsia="en-US" w:bidi="ar-SA"/>
        </w:rPr>
        <w:t>二号（加破折号</w:t>
      </w:r>
      <w:r>
        <w:rPr>
          <w:rFonts w:ascii="仿宋" w:hAnsi="仿宋" w:eastAsia="仿宋" w:cs="仿宋"/>
          <w:snapToGrid w:val="0"/>
          <w:color w:val="000000"/>
          <w:spacing w:val="-10"/>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正文一级标题黑体三号（序号“一</w:t>
      </w:r>
      <w:r>
        <w:rPr>
          <w:rFonts w:ascii="仿宋" w:hAnsi="仿宋" w:eastAsia="仿宋" w:cs="仿宋"/>
          <w:snapToGrid w:val="0"/>
          <w:color w:val="000000"/>
          <w:spacing w:val="-10"/>
          <w:kern w:val="0"/>
          <w:sz w:val="31"/>
          <w:szCs w:val="31"/>
          <w:lang w:val="en-US" w:eastAsia="en-US" w:bidi="ar-SA"/>
        </w:rPr>
        <w:t>、”），二级</w:t>
      </w:r>
    </w:p>
    <w:p>
      <w:pPr>
        <w:spacing w:line="349" w:lineRule="auto"/>
        <w:sectPr>
          <w:headerReference r:id="rId23" w:type="default"/>
          <w:footerReference r:id="rId24" w:type="default"/>
          <w:pgSz w:w="11906" w:h="16838"/>
          <w:pgMar w:top="400" w:right="1372" w:bottom="1200" w:left="1431" w:header="0" w:footer="832" w:gutter="0"/>
          <w:cols w:space="720" w:num="1"/>
        </w:sectPr>
      </w:pPr>
    </w:p>
    <w:p>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355" w:lineRule="auto"/>
        <w:ind w:left="9" w:right="13" w:hanging="6"/>
        <w:jc w:val="both"/>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000000"/>
          <w:spacing w:val="-31"/>
          <w:kern w:val="0"/>
          <w:sz w:val="31"/>
          <w:szCs w:val="31"/>
          <w:lang w:val="en-US" w:eastAsia="en-US" w:bidi="ar-SA"/>
        </w:rPr>
        <w:t>标题楷体三号（序号“（一）”) ,</w:t>
      </w:r>
      <w:r>
        <w:rPr>
          <w:rFonts w:ascii="仿宋" w:hAnsi="仿宋" w:eastAsia="仿宋" w:cs="仿宋"/>
          <w:snapToGrid w:val="0"/>
          <w:color w:val="000000"/>
          <w:spacing w:val="37"/>
          <w:kern w:val="0"/>
          <w:sz w:val="31"/>
          <w:szCs w:val="31"/>
          <w:lang w:val="en-US" w:eastAsia="en-US" w:bidi="ar-SA"/>
        </w:rPr>
        <w:t xml:space="preserve"> </w:t>
      </w:r>
      <w:r>
        <w:rPr>
          <w:rFonts w:ascii="仿宋" w:hAnsi="仿宋" w:eastAsia="仿宋" w:cs="仿宋"/>
          <w:snapToGrid w:val="0"/>
          <w:color w:val="000000"/>
          <w:spacing w:val="-31"/>
          <w:kern w:val="0"/>
          <w:sz w:val="31"/>
          <w:szCs w:val="31"/>
          <w:lang w:val="en-US" w:eastAsia="en-US" w:bidi="ar-SA"/>
        </w:rPr>
        <w:t>三级标</w:t>
      </w:r>
      <w:r>
        <w:rPr>
          <w:rFonts w:ascii="仿宋" w:hAnsi="仿宋" w:eastAsia="仿宋" w:cs="仿宋"/>
          <w:snapToGrid w:val="0"/>
          <w:color w:val="000000"/>
          <w:spacing w:val="-32"/>
          <w:kern w:val="0"/>
          <w:sz w:val="31"/>
          <w:szCs w:val="31"/>
          <w:lang w:val="en-US" w:eastAsia="en-US" w:bidi="ar-SA"/>
        </w:rPr>
        <w:t>题仿宋三号加粗（序号“</w:t>
      </w:r>
      <w:r>
        <w:rPr>
          <w:rFonts w:ascii="Times New Roman" w:hAnsi="Times New Roman" w:eastAsia="Times New Roman" w:cs="Times New Roman"/>
          <w:snapToGrid w:val="0"/>
          <w:color w:val="000000"/>
          <w:spacing w:val="-32"/>
          <w:kern w:val="0"/>
          <w:sz w:val="31"/>
          <w:szCs w:val="31"/>
          <w:lang w:val="en-US" w:eastAsia="en-US" w:bidi="ar-SA"/>
        </w:rPr>
        <w:t>1.</w:t>
      </w:r>
      <w:r>
        <w:rPr>
          <w:rFonts w:ascii="仿宋" w:hAnsi="仿宋" w:eastAsia="仿宋" w:cs="仿宋"/>
          <w:snapToGrid w:val="0"/>
          <w:color w:val="000000"/>
          <w:spacing w:val="-32"/>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数字为</w:t>
      </w:r>
      <w:r>
        <w:rPr>
          <w:rFonts w:ascii="Times New Roman" w:hAnsi="Times New Roman" w:eastAsia="Times New Roman" w:cs="Times New Roman"/>
          <w:snapToGrid w:val="0"/>
          <w:color w:val="000000"/>
          <w:spacing w:val="-9"/>
          <w:kern w:val="0"/>
          <w:sz w:val="31"/>
          <w:szCs w:val="31"/>
          <w:lang w:val="en-US" w:eastAsia="en-US" w:bidi="ar-SA"/>
        </w:rPr>
        <w:t>Times</w:t>
      </w:r>
      <w:r>
        <w:rPr>
          <w:rFonts w:ascii="Times New Roman" w:hAnsi="Times New Roman" w:eastAsia="Times New Roman" w:cs="Times New Roman"/>
          <w:snapToGrid w:val="0"/>
          <w:color w:val="000000"/>
          <w:spacing w:val="-19"/>
          <w:kern w:val="0"/>
          <w:sz w:val="31"/>
          <w:szCs w:val="31"/>
          <w:lang w:val="en-US" w:eastAsia="en-US" w:bidi="ar-SA"/>
        </w:rPr>
        <w:t xml:space="preserve"> </w:t>
      </w:r>
      <w:r>
        <w:rPr>
          <w:rFonts w:ascii="Times New Roman" w:hAnsi="Times New Roman" w:eastAsia="Times New Roman" w:cs="Times New Roman"/>
          <w:snapToGrid w:val="0"/>
          <w:color w:val="000000"/>
          <w:spacing w:val="-9"/>
          <w:kern w:val="0"/>
          <w:sz w:val="31"/>
          <w:szCs w:val="31"/>
          <w:lang w:val="en-US" w:eastAsia="en-US" w:bidi="ar-SA"/>
        </w:rPr>
        <w:t>New Roman</w:t>
      </w:r>
      <w:r>
        <w:rPr>
          <w:rFonts w:ascii="仿宋" w:hAnsi="仿宋" w:eastAsia="仿宋" w:cs="仿宋"/>
          <w:snapToGrid w:val="0"/>
          <w:color w:val="000000"/>
          <w:spacing w:val="-21"/>
          <w:kern w:val="0"/>
          <w:sz w:val="31"/>
          <w:szCs w:val="31"/>
          <w:lang w:val="en-US" w:eastAsia="en-US" w:bidi="ar-SA"/>
        </w:rPr>
        <w:t>）；</w:t>
      </w:r>
      <w:r>
        <w:rPr>
          <w:rFonts w:ascii="仿宋" w:hAnsi="仿宋" w:eastAsia="仿宋" w:cs="仿宋"/>
          <w:snapToGrid w:val="0"/>
          <w:color w:val="000000"/>
          <w:spacing w:val="-9"/>
          <w:kern w:val="0"/>
          <w:sz w:val="31"/>
          <w:szCs w:val="31"/>
          <w:lang w:val="en-US" w:eastAsia="en-US" w:bidi="ar-SA"/>
        </w:rPr>
        <w:t>正文仿宋三号，首行缩进</w:t>
      </w:r>
      <w:r>
        <w:rPr>
          <w:rFonts w:ascii="Times New Roman" w:hAnsi="Times New Roman" w:eastAsia="Times New Roman" w:cs="Times New Roman"/>
          <w:snapToGrid w:val="0"/>
          <w:color w:val="000000"/>
          <w:spacing w:val="-9"/>
          <w:kern w:val="0"/>
          <w:sz w:val="31"/>
          <w:szCs w:val="31"/>
          <w:lang w:val="en-US" w:eastAsia="en-US" w:bidi="ar-SA"/>
        </w:rPr>
        <w:t>2</w:t>
      </w:r>
      <w:r>
        <w:rPr>
          <w:rFonts w:ascii="仿宋" w:hAnsi="仿宋" w:eastAsia="仿宋" w:cs="仿宋"/>
          <w:snapToGrid w:val="0"/>
          <w:color w:val="000000"/>
          <w:spacing w:val="-9"/>
          <w:kern w:val="0"/>
          <w:sz w:val="31"/>
          <w:szCs w:val="31"/>
          <w:lang w:val="en-US" w:eastAsia="en-US" w:bidi="ar-SA"/>
        </w:rPr>
        <w:t>字符，行距固</w:t>
      </w:r>
      <w:r>
        <w:rPr>
          <w:rFonts w:ascii="仿宋" w:hAnsi="仿宋" w:eastAsia="仿宋" w:cs="仿宋"/>
          <w:snapToGrid w:val="0"/>
          <w:color w:val="000000"/>
          <w:spacing w:val="-7"/>
          <w:kern w:val="0"/>
          <w:sz w:val="31"/>
          <w:szCs w:val="31"/>
          <w:lang w:val="en-US" w:eastAsia="en-US" w:bidi="ar-SA"/>
        </w:rPr>
        <w:t>定值</w:t>
      </w:r>
      <w:r>
        <w:rPr>
          <w:rFonts w:ascii="Times New Roman" w:hAnsi="Times New Roman" w:eastAsia="Times New Roman" w:cs="Times New Roman"/>
          <w:snapToGrid w:val="0"/>
          <w:color w:val="000000"/>
          <w:spacing w:val="-7"/>
          <w:kern w:val="0"/>
          <w:sz w:val="31"/>
          <w:szCs w:val="31"/>
          <w:lang w:val="en-US" w:eastAsia="en-US" w:bidi="ar-SA"/>
        </w:rPr>
        <w:t>30</w:t>
      </w:r>
      <w:r>
        <w:rPr>
          <w:rFonts w:ascii="仿宋" w:hAnsi="仿宋" w:eastAsia="仿宋" w:cs="仿宋"/>
          <w:snapToGrid w:val="0"/>
          <w:color w:val="000000"/>
          <w:spacing w:val="-7"/>
          <w:kern w:val="0"/>
          <w:sz w:val="31"/>
          <w:szCs w:val="31"/>
          <w:lang w:val="en-US" w:eastAsia="en-US" w:bidi="ar-SA"/>
        </w:rPr>
        <w:t>磅。</w:t>
      </w:r>
    </w:p>
    <w:p>
      <w:pPr>
        <w:kinsoku w:val="0"/>
        <w:autoSpaceDE w:val="0"/>
        <w:autoSpaceDN w:val="0"/>
        <w:adjustRightInd w:val="0"/>
        <w:snapToGrid w:val="0"/>
        <w:spacing w:before="50" w:line="358" w:lineRule="auto"/>
        <w:ind w:firstLine="601"/>
        <w:jc w:val="both"/>
        <w:textAlignment w:val="baseline"/>
        <w:rPr>
          <w:rFonts w:ascii="仿宋" w:hAnsi="仿宋" w:eastAsia="仿宋" w:cs="仿宋"/>
          <w:snapToGrid w:val="0"/>
          <w:color w:val="000000"/>
          <w:kern w:val="0"/>
          <w:sz w:val="31"/>
          <w:szCs w:val="31"/>
          <w:lang w:val="en-US" w:eastAsia="en-US" w:bidi="ar-SA"/>
        </w:rPr>
      </w:pPr>
      <w:r>
        <w:rPr>
          <w:rFonts w:ascii="Times New Roman" w:hAnsi="Times New Roman" w:eastAsia="Times New Roman" w:cs="Times New Roman"/>
          <w:b/>
          <w:bCs/>
          <w:snapToGrid w:val="0"/>
          <w:color w:val="000000"/>
          <w:spacing w:val="-12"/>
          <w:kern w:val="0"/>
          <w:sz w:val="31"/>
          <w:szCs w:val="31"/>
          <w:lang w:val="en-US" w:eastAsia="en-US" w:bidi="ar-SA"/>
        </w:rPr>
        <w:t xml:space="preserve">2.  </w:t>
      </w:r>
      <w:r>
        <w:rPr>
          <w:rFonts w:ascii="仿宋" w:hAnsi="仿宋" w:eastAsia="仿宋" w:cs="仿宋"/>
          <w:b/>
          <w:bCs/>
          <w:snapToGrid w:val="0"/>
          <w:color w:val="000000"/>
          <w:spacing w:val="-12"/>
          <w:kern w:val="0"/>
          <w:sz w:val="31"/>
          <w:szCs w:val="31"/>
          <w:lang w:val="en-US" w:eastAsia="en-US" w:bidi="ar-SA"/>
        </w:rPr>
        <w:t>教学改革案例。</w:t>
      </w:r>
      <w:r>
        <w:rPr>
          <w:rFonts w:ascii="仿宋" w:hAnsi="仿宋" w:eastAsia="仿宋" w:cs="仿宋"/>
          <w:snapToGrid w:val="0"/>
          <w:color w:val="000000"/>
          <w:spacing w:val="-12"/>
          <w:kern w:val="0"/>
          <w:sz w:val="31"/>
          <w:szCs w:val="31"/>
          <w:lang w:val="en-US" w:eastAsia="en-US" w:bidi="ar-SA"/>
        </w:rPr>
        <w:t>应为某地区或某高校美育改革经验总结，提交</w:t>
      </w:r>
      <w:r>
        <w:rPr>
          <w:rFonts w:ascii="仿宋" w:hAnsi="仿宋" w:eastAsia="仿宋" w:cs="仿宋"/>
          <w:snapToGrid w:val="0"/>
          <w:color w:val="000000"/>
          <w:spacing w:val="-10"/>
          <w:kern w:val="0"/>
          <w:sz w:val="31"/>
          <w:szCs w:val="31"/>
          <w:lang w:val="en-US" w:eastAsia="en-US" w:bidi="ar-SA"/>
        </w:rPr>
        <w:t>“文字</w:t>
      </w:r>
      <w:r>
        <w:rPr>
          <w:rFonts w:ascii="Times New Roman" w:hAnsi="Times New Roman" w:eastAsia="Times New Roman" w:cs="Times New Roman"/>
          <w:snapToGrid w:val="0"/>
          <w:color w:val="000000"/>
          <w:spacing w:val="-10"/>
          <w:kern w:val="0"/>
          <w:sz w:val="31"/>
          <w:szCs w:val="31"/>
          <w:lang w:val="en-US" w:eastAsia="en-US" w:bidi="ar-SA"/>
        </w:rPr>
        <w:t>+</w:t>
      </w:r>
      <w:r>
        <w:rPr>
          <w:rFonts w:ascii="仿宋" w:hAnsi="仿宋" w:eastAsia="仿宋" w:cs="仿宋"/>
          <w:snapToGrid w:val="0"/>
          <w:color w:val="000000"/>
          <w:spacing w:val="-10"/>
          <w:kern w:val="0"/>
          <w:sz w:val="31"/>
          <w:szCs w:val="31"/>
          <w:lang w:val="en-US" w:eastAsia="en-US" w:bidi="ar-SA"/>
        </w:rPr>
        <w:t>视频</w:t>
      </w:r>
      <w:r>
        <w:rPr>
          <w:rFonts w:ascii="Times New Roman" w:hAnsi="Times New Roman" w:eastAsia="Times New Roman" w:cs="Times New Roman"/>
          <w:snapToGrid w:val="0"/>
          <w:color w:val="000000"/>
          <w:spacing w:val="-10"/>
          <w:kern w:val="0"/>
          <w:sz w:val="31"/>
          <w:szCs w:val="31"/>
          <w:lang w:val="en-US" w:eastAsia="en-US" w:bidi="ar-SA"/>
        </w:rPr>
        <w:t>+</w:t>
      </w:r>
      <w:r>
        <w:rPr>
          <w:rFonts w:ascii="Times New Roman" w:hAnsi="Times New Roman" w:eastAsia="Times New Roman" w:cs="Times New Roman"/>
          <w:snapToGrid w:val="0"/>
          <w:color w:val="000000"/>
          <w:spacing w:val="-36"/>
          <w:kern w:val="0"/>
          <w:sz w:val="31"/>
          <w:szCs w:val="31"/>
          <w:lang w:val="en-US" w:eastAsia="en-US" w:bidi="ar-SA"/>
        </w:rPr>
        <w:t xml:space="preserve"> </w:t>
      </w:r>
      <w:r>
        <w:rPr>
          <w:rFonts w:ascii="仿宋" w:hAnsi="仿宋" w:eastAsia="仿宋" w:cs="仿宋"/>
          <w:snapToGrid w:val="0"/>
          <w:color w:val="000000"/>
          <w:spacing w:val="-10"/>
          <w:kern w:val="0"/>
          <w:sz w:val="31"/>
          <w:szCs w:val="31"/>
          <w:lang w:val="en-US" w:eastAsia="en-US" w:bidi="ar-SA"/>
        </w:rPr>
        <w:t>图片”组合材料。文字材料须包含背景、做法、成效、</w:t>
      </w:r>
      <w:r>
        <w:rPr>
          <w:rFonts w:ascii="仿宋" w:hAnsi="仿宋" w:eastAsia="仿宋" w:cs="仿宋"/>
          <w:snapToGrid w:val="0"/>
          <w:color w:val="000000"/>
          <w:spacing w:val="-16"/>
          <w:kern w:val="0"/>
          <w:sz w:val="31"/>
          <w:szCs w:val="31"/>
          <w:lang w:val="en-US" w:eastAsia="en-US" w:bidi="ar-SA"/>
        </w:rPr>
        <w:t>建议等要素，主题突出、层次分明、特色鲜明，具有</w:t>
      </w:r>
      <w:r>
        <w:rPr>
          <w:rFonts w:ascii="仿宋" w:hAnsi="仿宋" w:eastAsia="仿宋" w:cs="仿宋"/>
          <w:snapToGrid w:val="0"/>
          <w:color w:val="000000"/>
          <w:spacing w:val="-17"/>
          <w:kern w:val="0"/>
          <w:sz w:val="31"/>
          <w:szCs w:val="31"/>
          <w:lang w:val="en-US" w:eastAsia="en-US" w:bidi="ar-SA"/>
        </w:rPr>
        <w:t>创新性、实效性、</w:t>
      </w:r>
      <w:r>
        <w:rPr>
          <w:rFonts w:ascii="仿宋" w:hAnsi="仿宋" w:eastAsia="仿宋" w:cs="仿宋"/>
          <w:snapToGrid w:val="0"/>
          <w:color w:val="000000"/>
          <w:spacing w:val="-9"/>
          <w:kern w:val="0"/>
          <w:sz w:val="31"/>
          <w:szCs w:val="31"/>
          <w:lang w:val="en-US" w:eastAsia="en-US" w:bidi="ar-SA"/>
        </w:rPr>
        <w:t>可推广性，字数</w:t>
      </w:r>
      <w:r>
        <w:rPr>
          <w:rFonts w:ascii="Times New Roman" w:hAnsi="Times New Roman" w:eastAsia="Times New Roman" w:cs="Times New Roman"/>
          <w:snapToGrid w:val="0"/>
          <w:color w:val="000000"/>
          <w:spacing w:val="-9"/>
          <w:kern w:val="0"/>
          <w:sz w:val="31"/>
          <w:szCs w:val="31"/>
          <w:lang w:val="en-US" w:eastAsia="en-US" w:bidi="ar-SA"/>
        </w:rPr>
        <w:t>5000</w:t>
      </w:r>
      <w:r>
        <w:rPr>
          <w:rFonts w:ascii="仿宋" w:hAnsi="仿宋" w:eastAsia="仿宋" w:cs="仿宋"/>
          <w:snapToGrid w:val="0"/>
          <w:color w:val="000000"/>
          <w:spacing w:val="-9"/>
          <w:kern w:val="0"/>
          <w:sz w:val="31"/>
          <w:szCs w:val="31"/>
          <w:lang w:val="en-US" w:eastAsia="en-US" w:bidi="ar-SA"/>
        </w:rPr>
        <w:t>字以内，排版格式参照学术论文相关要求。可选择性提交</w:t>
      </w:r>
      <w:r>
        <w:rPr>
          <w:rFonts w:ascii="Times New Roman" w:hAnsi="Times New Roman" w:eastAsia="Times New Roman" w:cs="Times New Roman"/>
          <w:snapToGrid w:val="0"/>
          <w:color w:val="000000"/>
          <w:spacing w:val="-9"/>
          <w:kern w:val="0"/>
          <w:sz w:val="31"/>
          <w:szCs w:val="31"/>
          <w:lang w:val="en-US" w:eastAsia="en-US" w:bidi="ar-SA"/>
        </w:rPr>
        <w:t>1</w:t>
      </w:r>
      <w:r>
        <w:rPr>
          <w:rFonts w:ascii="仿宋" w:hAnsi="仿宋" w:eastAsia="仿宋" w:cs="仿宋"/>
          <w:snapToGrid w:val="0"/>
          <w:color w:val="000000"/>
          <w:spacing w:val="-9"/>
          <w:kern w:val="0"/>
          <w:sz w:val="31"/>
          <w:szCs w:val="31"/>
          <w:lang w:val="en-US" w:eastAsia="en-US" w:bidi="ar-SA"/>
        </w:rPr>
        <w:t>个视频和</w:t>
      </w:r>
      <w:r>
        <w:rPr>
          <w:rFonts w:ascii="Times New Roman" w:hAnsi="Times New Roman" w:eastAsia="Times New Roman" w:cs="Times New Roman"/>
          <w:snapToGrid w:val="0"/>
          <w:color w:val="000000"/>
          <w:spacing w:val="-9"/>
          <w:kern w:val="0"/>
          <w:sz w:val="31"/>
          <w:szCs w:val="31"/>
          <w:lang w:val="en-US" w:eastAsia="en-US" w:bidi="ar-SA"/>
        </w:rPr>
        <w:t>5</w:t>
      </w:r>
      <w:r>
        <w:rPr>
          <w:rFonts w:ascii="仿宋" w:hAnsi="仿宋" w:eastAsia="仿宋" w:cs="仿宋"/>
          <w:snapToGrid w:val="0"/>
          <w:color w:val="000000"/>
          <w:spacing w:val="-9"/>
          <w:kern w:val="0"/>
          <w:sz w:val="31"/>
          <w:szCs w:val="31"/>
          <w:lang w:val="en-US" w:eastAsia="en-US" w:bidi="ar-SA"/>
        </w:rPr>
        <w:t>张以内图片，内容要紧扣文字材料，充分展示美</w:t>
      </w:r>
      <w:r>
        <w:rPr>
          <w:rFonts w:ascii="仿宋" w:hAnsi="仿宋" w:eastAsia="仿宋" w:cs="仿宋"/>
          <w:snapToGrid w:val="0"/>
          <w:color w:val="000000"/>
          <w:spacing w:val="-7"/>
          <w:kern w:val="0"/>
          <w:sz w:val="31"/>
          <w:szCs w:val="31"/>
          <w:lang w:val="en-US" w:eastAsia="en-US" w:bidi="ar-SA"/>
        </w:rPr>
        <w:t>育改革实践成果。视频时长</w:t>
      </w:r>
      <w:r>
        <w:rPr>
          <w:rFonts w:ascii="Times New Roman" w:hAnsi="Times New Roman" w:eastAsia="Times New Roman" w:cs="Times New Roman"/>
          <w:snapToGrid w:val="0"/>
          <w:color w:val="000000"/>
          <w:spacing w:val="-7"/>
          <w:kern w:val="0"/>
          <w:sz w:val="31"/>
          <w:szCs w:val="31"/>
          <w:lang w:val="en-US" w:eastAsia="en-US" w:bidi="ar-SA"/>
        </w:rPr>
        <w:t>5</w:t>
      </w:r>
      <w:r>
        <w:rPr>
          <w:rFonts w:ascii="仿宋" w:hAnsi="仿宋" w:eastAsia="仿宋" w:cs="仿宋"/>
          <w:snapToGrid w:val="0"/>
          <w:color w:val="000000"/>
          <w:spacing w:val="-7"/>
          <w:kern w:val="0"/>
          <w:sz w:val="31"/>
          <w:szCs w:val="31"/>
          <w:lang w:val="en-US" w:eastAsia="en-US" w:bidi="ar-SA"/>
        </w:rPr>
        <w:t>分钟以内，格式为</w:t>
      </w:r>
      <w:r>
        <w:rPr>
          <w:rFonts w:ascii="Times New Roman" w:hAnsi="Times New Roman" w:eastAsia="Times New Roman" w:cs="Times New Roman"/>
          <w:snapToGrid w:val="0"/>
          <w:color w:val="000000"/>
          <w:spacing w:val="-7"/>
          <w:kern w:val="0"/>
          <w:sz w:val="31"/>
          <w:szCs w:val="31"/>
          <w:lang w:val="en-US" w:eastAsia="en-US" w:bidi="ar-SA"/>
        </w:rPr>
        <w:t>MP4</w:t>
      </w:r>
      <w:r>
        <w:rPr>
          <w:rFonts w:ascii="仿宋" w:hAnsi="仿宋" w:eastAsia="仿宋" w:cs="仿宋"/>
          <w:snapToGrid w:val="0"/>
          <w:color w:val="000000"/>
          <w:spacing w:val="-7"/>
          <w:kern w:val="0"/>
          <w:sz w:val="31"/>
          <w:szCs w:val="31"/>
          <w:lang w:val="en-US" w:eastAsia="en-US" w:bidi="ar-SA"/>
        </w:rPr>
        <w:t>或</w:t>
      </w:r>
      <w:r>
        <w:rPr>
          <w:rFonts w:ascii="Times New Roman" w:hAnsi="Times New Roman" w:eastAsia="Times New Roman" w:cs="Times New Roman"/>
          <w:snapToGrid w:val="0"/>
          <w:color w:val="000000"/>
          <w:spacing w:val="-7"/>
          <w:kern w:val="0"/>
          <w:sz w:val="31"/>
          <w:szCs w:val="31"/>
          <w:lang w:val="en-US" w:eastAsia="en-US" w:bidi="ar-SA"/>
        </w:rPr>
        <w:t>MOV</w:t>
      </w:r>
      <w:r>
        <w:rPr>
          <w:rFonts w:ascii="仿宋" w:hAnsi="仿宋" w:eastAsia="仿宋" w:cs="仿宋"/>
          <w:snapToGrid w:val="0"/>
          <w:color w:val="000000"/>
          <w:spacing w:val="-7"/>
          <w:kern w:val="0"/>
          <w:sz w:val="31"/>
          <w:szCs w:val="31"/>
          <w:lang w:val="en-US" w:eastAsia="en-US" w:bidi="ar-SA"/>
        </w:rPr>
        <w:t>，大小不</w:t>
      </w:r>
      <w:r>
        <w:rPr>
          <w:rFonts w:ascii="仿宋" w:hAnsi="仿宋" w:eastAsia="仿宋" w:cs="仿宋"/>
          <w:snapToGrid w:val="0"/>
          <w:color w:val="000000"/>
          <w:spacing w:val="-8"/>
          <w:kern w:val="0"/>
          <w:sz w:val="31"/>
          <w:szCs w:val="31"/>
          <w:lang w:val="en-US" w:eastAsia="en-US" w:bidi="ar-SA"/>
        </w:rPr>
        <w:t>超过</w:t>
      </w:r>
      <w:r>
        <w:rPr>
          <w:rFonts w:ascii="Times New Roman" w:hAnsi="Times New Roman" w:eastAsia="Times New Roman" w:cs="Times New Roman"/>
          <w:snapToGrid w:val="0"/>
          <w:color w:val="000000"/>
          <w:spacing w:val="-8"/>
          <w:kern w:val="0"/>
          <w:sz w:val="31"/>
          <w:szCs w:val="31"/>
          <w:lang w:val="en-US" w:eastAsia="en-US" w:bidi="ar-SA"/>
        </w:rPr>
        <w:t>1G</w:t>
      </w:r>
      <w:r>
        <w:rPr>
          <w:rFonts w:ascii="仿宋" w:hAnsi="仿宋" w:eastAsia="仿宋" w:cs="仿宋"/>
          <w:snapToGrid w:val="0"/>
          <w:color w:val="000000"/>
          <w:spacing w:val="-8"/>
          <w:kern w:val="0"/>
          <w:sz w:val="31"/>
          <w:szCs w:val="31"/>
          <w:lang w:val="en-US" w:eastAsia="en-US" w:bidi="ar-SA"/>
        </w:rPr>
        <w:t>。图片选取代表性场景、作品、成效，</w:t>
      </w:r>
      <w:r>
        <w:rPr>
          <w:rFonts w:ascii="Times New Roman" w:hAnsi="Times New Roman" w:eastAsia="Times New Roman" w:cs="Times New Roman"/>
          <w:snapToGrid w:val="0"/>
          <w:color w:val="000000"/>
          <w:spacing w:val="-8"/>
          <w:kern w:val="0"/>
          <w:sz w:val="31"/>
          <w:szCs w:val="31"/>
          <w:lang w:val="en-US" w:eastAsia="en-US" w:bidi="ar-SA"/>
        </w:rPr>
        <w:t>JPG</w:t>
      </w:r>
      <w:r>
        <w:rPr>
          <w:rFonts w:ascii="仿宋" w:hAnsi="仿宋" w:eastAsia="仿宋" w:cs="仿宋"/>
          <w:snapToGrid w:val="0"/>
          <w:color w:val="000000"/>
          <w:spacing w:val="-8"/>
          <w:kern w:val="0"/>
          <w:sz w:val="31"/>
          <w:szCs w:val="31"/>
          <w:lang w:val="en-US" w:eastAsia="en-US" w:bidi="ar-SA"/>
        </w:rPr>
        <w:t>格式，大小不低于</w:t>
      </w:r>
      <w:r>
        <w:rPr>
          <w:rFonts w:ascii="Times New Roman" w:hAnsi="Times New Roman" w:eastAsia="Times New Roman" w:cs="Times New Roman"/>
          <w:snapToGrid w:val="0"/>
          <w:color w:val="000000"/>
          <w:spacing w:val="-6"/>
          <w:kern w:val="0"/>
          <w:sz w:val="31"/>
          <w:szCs w:val="31"/>
          <w:lang w:val="en-US" w:eastAsia="en-US" w:bidi="ar-SA"/>
        </w:rPr>
        <w:t>10M</w:t>
      </w:r>
      <w:r>
        <w:rPr>
          <w:rFonts w:ascii="仿宋" w:hAnsi="仿宋" w:eastAsia="仿宋" w:cs="仿宋"/>
          <w:snapToGrid w:val="0"/>
          <w:color w:val="000000"/>
          <w:spacing w:val="-6"/>
          <w:kern w:val="0"/>
          <w:sz w:val="31"/>
          <w:szCs w:val="31"/>
          <w:lang w:val="en-US" w:eastAsia="en-US" w:bidi="ar-SA"/>
        </w:rPr>
        <w:t>，分辨率为</w:t>
      </w:r>
      <w:r>
        <w:rPr>
          <w:rFonts w:ascii="Times New Roman" w:hAnsi="Times New Roman" w:eastAsia="Times New Roman" w:cs="Times New Roman"/>
          <w:snapToGrid w:val="0"/>
          <w:color w:val="000000"/>
          <w:spacing w:val="-6"/>
          <w:kern w:val="0"/>
          <w:sz w:val="31"/>
          <w:szCs w:val="31"/>
          <w:lang w:val="en-US" w:eastAsia="en-US" w:bidi="ar-SA"/>
        </w:rPr>
        <w:t>300dpi</w:t>
      </w:r>
      <w:r>
        <w:rPr>
          <w:rFonts w:ascii="仿宋" w:hAnsi="仿宋" w:eastAsia="仿宋" w:cs="仿宋"/>
          <w:snapToGrid w:val="0"/>
          <w:color w:val="000000"/>
          <w:spacing w:val="-6"/>
          <w:kern w:val="0"/>
          <w:sz w:val="31"/>
          <w:szCs w:val="31"/>
          <w:lang w:val="en-US" w:eastAsia="en-US" w:bidi="ar-SA"/>
        </w:rPr>
        <w:t>。</w:t>
      </w:r>
    </w:p>
    <w:p>
      <w:pPr>
        <w:widowControl/>
        <w:kinsoku w:val="0"/>
        <w:autoSpaceDE w:val="0"/>
        <w:autoSpaceDN w:val="0"/>
        <w:adjustRightInd w:val="0"/>
        <w:snapToGrid w:val="0"/>
        <w:spacing w:line="237" w:lineRule="auto"/>
        <w:ind w:left="632"/>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12"/>
          <w:kern w:val="0"/>
          <w:sz w:val="31"/>
          <w:szCs w:val="31"/>
          <w:lang w:eastAsia="en-US"/>
        </w:rPr>
        <w:t>（三）报送方式</w:t>
      </w:r>
    </w:p>
    <w:p>
      <w:pPr>
        <w:kinsoku w:val="0"/>
        <w:autoSpaceDE w:val="0"/>
        <w:autoSpaceDN w:val="0"/>
        <w:adjustRightInd w:val="0"/>
        <w:snapToGrid w:val="0"/>
        <w:spacing w:before="157" w:line="359" w:lineRule="auto"/>
        <w:ind w:left="8" w:right="81" w:firstLine="425"/>
        <w:jc w:val="both"/>
        <w:textAlignment w:val="baseline"/>
        <w:sectPr>
          <w:footerReference r:id="rId25" w:type="default"/>
          <w:pgSz w:w="11906" w:h="16838"/>
          <w:pgMar w:top="400" w:right="1372" w:bottom="1221" w:left="1424" w:header="0" w:footer="854" w:gutter="0"/>
          <w:cols w:space="720" w:num="1"/>
        </w:sectPr>
      </w:pPr>
      <w:r>
        <w:rPr>
          <w:rFonts w:ascii="仿宋" w:hAnsi="仿宋" w:eastAsia="仿宋" w:cs="仿宋"/>
          <w:snapToGrid w:val="0"/>
          <w:color w:val="000000"/>
          <w:spacing w:val="-9"/>
          <w:kern w:val="0"/>
          <w:sz w:val="31"/>
          <w:szCs w:val="31"/>
          <w:lang w:val="en-US" w:eastAsia="en-US" w:bidi="ar-SA"/>
        </w:rPr>
        <w:t>各高校在组织校内评选的基础上，每校可报送</w:t>
      </w:r>
      <w:r>
        <w:rPr>
          <w:rFonts w:ascii="Times New Roman" w:hAnsi="Times New Roman" w:eastAsia="Times New Roman" w:cs="Times New Roman"/>
          <w:snapToGrid w:val="0"/>
          <w:color w:val="000000"/>
          <w:spacing w:val="-9"/>
          <w:kern w:val="0"/>
          <w:sz w:val="31"/>
          <w:szCs w:val="31"/>
          <w:lang w:val="en-US" w:eastAsia="en-US" w:bidi="ar-SA"/>
        </w:rPr>
        <w:t>3</w:t>
      </w:r>
      <w:r>
        <w:rPr>
          <w:rFonts w:ascii="仿宋" w:hAnsi="仿宋" w:eastAsia="仿宋" w:cs="仿宋"/>
          <w:snapToGrid w:val="0"/>
          <w:color w:val="000000"/>
          <w:spacing w:val="-9"/>
          <w:kern w:val="0"/>
          <w:sz w:val="31"/>
          <w:szCs w:val="31"/>
          <w:lang w:val="en-US" w:eastAsia="en-US" w:bidi="ar-SA"/>
        </w:rPr>
        <w:t>篇以内的学术论文</w:t>
      </w:r>
      <w:r>
        <w:rPr>
          <w:rFonts w:ascii="仿宋" w:hAnsi="仿宋" w:eastAsia="仿宋" w:cs="仿宋"/>
          <w:snapToGrid w:val="0"/>
          <w:color w:val="000000"/>
          <w:spacing w:val="-14"/>
          <w:kern w:val="0"/>
          <w:sz w:val="31"/>
          <w:szCs w:val="31"/>
          <w:lang w:val="en-US" w:eastAsia="en-US" w:bidi="ar-SA"/>
        </w:rPr>
        <w:t>和</w:t>
      </w:r>
      <w:r>
        <w:rPr>
          <w:rFonts w:ascii="Times New Roman" w:hAnsi="Times New Roman" w:eastAsia="Times New Roman" w:cs="Times New Roman"/>
          <w:snapToGrid w:val="0"/>
          <w:color w:val="000000"/>
          <w:spacing w:val="-14"/>
          <w:kern w:val="0"/>
          <w:sz w:val="31"/>
          <w:szCs w:val="31"/>
          <w:lang w:val="en-US" w:eastAsia="en-US" w:bidi="ar-SA"/>
        </w:rPr>
        <w:t>3</w:t>
      </w:r>
      <w:r>
        <w:rPr>
          <w:rFonts w:ascii="仿宋" w:hAnsi="仿宋" w:eastAsia="仿宋" w:cs="仿宋"/>
          <w:snapToGrid w:val="0"/>
          <w:color w:val="000000"/>
          <w:spacing w:val="-14"/>
          <w:kern w:val="0"/>
          <w:sz w:val="31"/>
          <w:szCs w:val="31"/>
          <w:lang w:val="en-US" w:eastAsia="en-US" w:bidi="ar-SA"/>
        </w:rPr>
        <w:t>个以内的教学改革案例至全省展演活动组委</w:t>
      </w:r>
      <w:r>
        <w:rPr>
          <w:rFonts w:ascii="仿宋" w:hAnsi="仿宋" w:eastAsia="仿宋" w:cs="仿宋"/>
          <w:snapToGrid w:val="0"/>
          <w:color w:val="000000"/>
          <w:spacing w:val="-15"/>
          <w:kern w:val="0"/>
          <w:sz w:val="31"/>
          <w:szCs w:val="31"/>
          <w:lang w:val="en-US" w:eastAsia="en-US" w:bidi="ar-SA"/>
        </w:rPr>
        <w:t>会。报送的学术论文文</w:t>
      </w:r>
      <w:r>
        <w:rPr>
          <w:rFonts w:ascii="仿宋" w:hAnsi="仿宋" w:eastAsia="仿宋" w:cs="仿宋"/>
          <w:snapToGrid w:val="0"/>
          <w:color w:val="000000"/>
          <w:spacing w:val="-10"/>
          <w:kern w:val="0"/>
          <w:sz w:val="31"/>
          <w:szCs w:val="31"/>
          <w:lang w:val="en-US" w:eastAsia="en-US" w:bidi="ar-SA"/>
        </w:rPr>
        <w:t>稿、《全省第八届大学生艺术展演活动高校美育改革创新学术论文申报书》、教学改革案例文稿和《全省第八届大学生艺术展演活动高校美育改革创新优秀案例申报书》均须加盖学校公章。全省展演活动组</w:t>
      </w:r>
      <w:r>
        <w:rPr>
          <w:rFonts w:ascii="仿宋" w:hAnsi="仿宋" w:eastAsia="仿宋" w:cs="仿宋"/>
          <w:snapToGrid w:val="0"/>
          <w:color w:val="000000"/>
          <w:spacing w:val="-9"/>
          <w:kern w:val="0"/>
          <w:sz w:val="31"/>
          <w:szCs w:val="31"/>
          <w:lang w:val="en-US" w:eastAsia="en-US" w:bidi="ar-SA"/>
        </w:rPr>
        <w:t>委会不接受个人直接报送。</w:t>
      </w:r>
    </w:p>
    <w:p>
      <w:pPr>
        <w:pStyle w:val="4"/>
        <w:spacing w:before="46"/>
        <w:jc w:val="both"/>
        <w:rPr>
          <w:rFonts w:hint="eastAsia" w:ascii="仿宋" w:hAnsi="仿宋" w:eastAsia="仿宋" w:cs="仿宋"/>
          <w:spacing w:val="4"/>
          <w:w w:val="99"/>
          <w:kern w:val="2"/>
          <w:sz w:val="30"/>
          <w:szCs w:val="30"/>
          <w:lang w:val="en-US" w:eastAsia="zh-CN" w:bidi="ar-SA"/>
        </w:rPr>
      </w:pPr>
    </w:p>
    <w:p>
      <w:pPr>
        <w:pStyle w:val="4"/>
        <w:spacing w:before="46"/>
        <w:jc w:val="both"/>
        <w:rPr>
          <w:rFonts w:hint="eastAsia" w:ascii="仿宋" w:hAnsi="仿宋" w:eastAsia="仿宋" w:cs="仿宋"/>
          <w:spacing w:val="4"/>
          <w:w w:val="99"/>
          <w:kern w:val="2"/>
          <w:sz w:val="30"/>
          <w:szCs w:val="30"/>
          <w:lang w:val="en-US" w:eastAsia="zh-CN" w:bidi="ar-SA"/>
        </w:rPr>
      </w:pPr>
    </w:p>
    <w:p>
      <w:pPr>
        <w:pStyle w:val="4"/>
        <w:spacing w:before="46"/>
        <w:jc w:val="both"/>
        <w:rPr>
          <w:rFonts w:ascii="Times New Roman" w:eastAsia="Times New Roman"/>
        </w:rPr>
      </w:pPr>
      <w:r>
        <w:rPr>
          <w:rFonts w:ascii="黑体" w:eastAsia="黑体"/>
          <w:w w:val="95"/>
        </w:rPr>
        <w:t>附件</w:t>
      </w:r>
      <w:r>
        <w:rPr>
          <w:rFonts w:ascii="黑体" w:eastAsia="黑体"/>
          <w:spacing w:val="-46"/>
          <w:w w:val="95"/>
        </w:rPr>
        <w:t xml:space="preserve"> </w:t>
      </w:r>
      <w:r>
        <w:rPr>
          <w:rFonts w:ascii="Times New Roman" w:eastAsia="Times New Roman"/>
          <w:spacing w:val="-10"/>
          <w:w w:val="95"/>
        </w:rPr>
        <w:t>4</w:t>
      </w:r>
    </w:p>
    <w:p>
      <w:pPr>
        <w:pStyle w:val="4"/>
        <w:spacing w:before="0"/>
        <w:ind w:left="0"/>
        <w:rPr>
          <w:rFonts w:ascii="Times New Roman"/>
          <w:sz w:val="20"/>
        </w:rPr>
      </w:pPr>
    </w:p>
    <w:p>
      <w:pPr>
        <w:pStyle w:val="4"/>
        <w:spacing w:before="0"/>
        <w:ind w:left="0"/>
        <w:rPr>
          <w:rFonts w:ascii="Times New Roman"/>
          <w:sz w:val="20"/>
        </w:rPr>
      </w:pPr>
    </w:p>
    <w:p>
      <w:pPr>
        <w:widowControl/>
        <w:kinsoku w:val="0"/>
        <w:autoSpaceDE w:val="0"/>
        <w:autoSpaceDN w:val="0"/>
        <w:adjustRightInd w:val="0"/>
        <w:snapToGrid w:val="0"/>
        <w:spacing w:before="143" w:line="197" w:lineRule="auto"/>
        <w:ind w:left="1433" w:right="1574" w:firstLine="205"/>
        <w:jc w:val="left"/>
        <w:textAlignment w:val="baseline"/>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4F4F4F"/>
          <w:spacing w:val="-9"/>
          <w:kern w:val="0"/>
          <w:sz w:val="43"/>
          <w:szCs w:val="43"/>
          <w:lang w:eastAsia="en-US"/>
        </w:rPr>
        <w:t>全省第八届大学生艺术展演活动大学生艺术实践工作坊方案报送表</w:t>
      </w:r>
    </w:p>
    <w:tbl>
      <w:tblPr>
        <w:tblStyle w:val="12"/>
        <w:tblW w:w="8937"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9"/>
        <w:gridCol w:w="5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059" w:type="dxa"/>
          </w:tcPr>
          <w:p>
            <w:pPr>
              <w:pStyle w:val="24"/>
              <w:spacing w:before="7"/>
              <w:rPr>
                <w:sz w:val="24"/>
              </w:rPr>
            </w:pPr>
            <w:r>
              <w:rPr>
                <w:rFonts w:hint="eastAsia" w:ascii="仿宋" w:hAnsi="仿宋" w:eastAsia="仿宋" w:cs="仿宋"/>
                <w:b/>
                <w:spacing w:val="-2"/>
                <w:sz w:val="28"/>
              </w:rPr>
              <w:t>参展</w:t>
            </w:r>
            <w:r>
              <w:rPr>
                <w:rFonts w:hint="eastAsia" w:ascii="仿宋" w:hAnsi="仿宋" w:eastAsia="仿宋" w:cs="仿宋"/>
                <w:b/>
                <w:spacing w:val="-2"/>
                <w:sz w:val="28"/>
                <w:lang w:val="en-US" w:eastAsia="zh-CN"/>
              </w:rPr>
              <w:t>学校</w:t>
            </w:r>
            <w:r>
              <w:rPr>
                <w:spacing w:val="-2"/>
                <w:sz w:val="24"/>
              </w:rPr>
              <w:t>（请填写全称</w:t>
            </w:r>
            <w:r>
              <w:rPr>
                <w:spacing w:val="-10"/>
                <w:sz w:val="24"/>
              </w:rPr>
              <w:t>）</w:t>
            </w:r>
          </w:p>
        </w:tc>
        <w:tc>
          <w:tcPr>
            <w:tcW w:w="5878" w:type="dxa"/>
          </w:tcPr>
          <w:p>
            <w:pPr>
              <w:pStyle w:val="2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059" w:type="dxa"/>
          </w:tcPr>
          <w:p>
            <w:pPr>
              <w:pStyle w:val="24"/>
              <w:spacing w:before="41"/>
              <w:rPr>
                <w:sz w:val="24"/>
              </w:rPr>
            </w:pPr>
            <w:r>
              <w:rPr>
                <w:rFonts w:hint="eastAsia" w:ascii="仿宋" w:hAnsi="仿宋" w:eastAsia="仿宋" w:cs="仿宋"/>
                <w:b/>
                <w:sz w:val="28"/>
              </w:rPr>
              <w:t>展示项目</w:t>
            </w:r>
            <w:r>
              <w:rPr>
                <w:sz w:val="24"/>
              </w:rPr>
              <w:t>（</w:t>
            </w:r>
            <w:r>
              <w:rPr>
                <w:spacing w:val="-31"/>
                <w:sz w:val="24"/>
              </w:rPr>
              <w:t xml:space="preserve">限 </w:t>
            </w:r>
            <w:r>
              <w:rPr>
                <w:rFonts w:ascii="Times New Roman" w:eastAsia="Times New Roman"/>
                <w:sz w:val="24"/>
              </w:rPr>
              <w:t>1</w:t>
            </w:r>
            <w:r>
              <w:rPr>
                <w:rFonts w:ascii="Times New Roman" w:eastAsia="Times New Roman"/>
                <w:spacing w:val="-1"/>
                <w:sz w:val="24"/>
              </w:rPr>
              <w:t xml:space="preserve"> </w:t>
            </w:r>
            <w:r>
              <w:rPr>
                <w:sz w:val="24"/>
              </w:rPr>
              <w:t>项</w:t>
            </w:r>
            <w:r>
              <w:rPr>
                <w:spacing w:val="-10"/>
                <w:sz w:val="24"/>
              </w:rPr>
              <w:t>）</w:t>
            </w:r>
          </w:p>
        </w:tc>
        <w:tc>
          <w:tcPr>
            <w:tcW w:w="5878" w:type="dxa"/>
          </w:tcPr>
          <w:p>
            <w:pPr>
              <w:pStyle w:val="2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3059" w:type="dxa"/>
          </w:tcPr>
          <w:p>
            <w:pPr>
              <w:pStyle w:val="24"/>
              <w:spacing w:line="395" w:lineRule="exact"/>
              <w:rPr>
                <w:rFonts w:hint="eastAsia" w:ascii="仿宋" w:hAnsi="仿宋" w:eastAsia="仿宋" w:cs="仿宋"/>
                <w:b/>
                <w:sz w:val="28"/>
              </w:rPr>
            </w:pPr>
            <w:r>
              <w:rPr>
                <w:rFonts w:hint="eastAsia" w:ascii="仿宋" w:hAnsi="仿宋" w:eastAsia="仿宋" w:cs="仿宋"/>
                <w:b/>
                <w:spacing w:val="-4"/>
                <w:sz w:val="28"/>
              </w:rPr>
              <w:t>指导教师姓名</w:t>
            </w:r>
          </w:p>
          <w:p>
            <w:pPr>
              <w:pStyle w:val="24"/>
              <w:spacing w:line="259" w:lineRule="exact"/>
              <w:rPr>
                <w:sz w:val="24"/>
              </w:rPr>
            </w:pPr>
            <w:r>
              <w:rPr>
                <w:sz w:val="24"/>
              </w:rPr>
              <w:t>（</w:t>
            </w:r>
            <w:r>
              <w:rPr>
                <w:spacing w:val="-15"/>
                <w:sz w:val="24"/>
              </w:rPr>
              <w:t xml:space="preserve">不超过 </w:t>
            </w:r>
            <w:r>
              <w:rPr>
                <w:rFonts w:ascii="Times New Roman" w:eastAsia="Times New Roman"/>
                <w:sz w:val="24"/>
              </w:rPr>
              <w:t xml:space="preserve">3 </w:t>
            </w:r>
            <w:r>
              <w:rPr>
                <w:sz w:val="24"/>
              </w:rPr>
              <w:t>名</w:t>
            </w:r>
            <w:r>
              <w:rPr>
                <w:spacing w:val="-10"/>
                <w:sz w:val="24"/>
              </w:rPr>
              <w:t>）</w:t>
            </w:r>
          </w:p>
        </w:tc>
        <w:tc>
          <w:tcPr>
            <w:tcW w:w="5878" w:type="dxa"/>
          </w:tcPr>
          <w:p>
            <w:pPr>
              <w:pStyle w:val="24"/>
              <w:tabs>
                <w:tab w:val="left" w:pos="1996"/>
                <w:tab w:val="left" w:pos="3887"/>
                <w:tab w:val="left" w:pos="5706"/>
              </w:tabs>
              <w:spacing w:before="174"/>
              <w:ind w:left="107"/>
              <w:rPr>
                <w:rFonts w:ascii="Times New Roman"/>
                <w:sz w:val="28"/>
              </w:rPr>
            </w:pPr>
            <w:r>
              <w:rPr>
                <w:rFonts w:ascii="Times New Roman"/>
                <w:spacing w:val="-5"/>
                <w:sz w:val="28"/>
              </w:rPr>
              <w:t>1.</w:t>
            </w:r>
            <w:r>
              <w:rPr>
                <w:rFonts w:ascii="Times New Roman"/>
                <w:sz w:val="28"/>
                <w:u w:val="single"/>
              </w:rPr>
              <w:tab/>
            </w:r>
            <w:r>
              <w:rPr>
                <w:rFonts w:ascii="Times New Roman"/>
                <w:spacing w:val="-5"/>
                <w:sz w:val="28"/>
              </w:rPr>
              <w:t>2.</w:t>
            </w:r>
            <w:r>
              <w:rPr>
                <w:rFonts w:ascii="Times New Roman"/>
                <w:sz w:val="28"/>
                <w:u w:val="single"/>
              </w:rPr>
              <w:tab/>
            </w:r>
            <w:r>
              <w:rPr>
                <w:rFonts w:ascii="Times New Roman"/>
                <w:spacing w:val="-5"/>
                <w:sz w:val="28"/>
              </w:rPr>
              <w:t>3.</w:t>
            </w:r>
            <w:r>
              <w:rPr>
                <w:rFonts w:ascii="Times New Roman"/>
                <w:sz w:val="2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6" w:hRule="atLeast"/>
        </w:trPr>
        <w:tc>
          <w:tcPr>
            <w:tcW w:w="8937" w:type="dxa"/>
            <w:gridSpan w:val="2"/>
          </w:tcPr>
          <w:p>
            <w:pPr>
              <w:pStyle w:val="24"/>
              <w:spacing w:line="425" w:lineRule="exact"/>
              <w:rPr>
                <w:sz w:val="24"/>
              </w:rPr>
            </w:pPr>
            <w:r>
              <w:rPr>
                <w:rFonts w:hint="eastAsia" w:ascii="仿宋" w:hAnsi="仿宋" w:eastAsia="仿宋" w:cs="仿宋"/>
                <w:b/>
                <w:sz w:val="28"/>
              </w:rPr>
              <w:t>工作坊项目简介</w:t>
            </w:r>
            <w:r>
              <w:rPr>
                <w:sz w:val="24"/>
              </w:rPr>
              <w:t>（</w:t>
            </w:r>
            <w:r>
              <w:rPr>
                <w:spacing w:val="-15"/>
                <w:sz w:val="24"/>
              </w:rPr>
              <w:t xml:space="preserve">不超过 </w:t>
            </w:r>
            <w:r>
              <w:rPr>
                <w:rFonts w:ascii="Times New Roman" w:eastAsia="Times New Roman"/>
                <w:sz w:val="24"/>
              </w:rPr>
              <w:t>500</w:t>
            </w:r>
            <w:r>
              <w:rPr>
                <w:rFonts w:ascii="Times New Roman" w:eastAsia="Times New Roman"/>
                <w:spacing w:val="-4"/>
                <w:sz w:val="24"/>
              </w:rPr>
              <w:t xml:space="preserve"> </w:t>
            </w:r>
            <w:r>
              <w:rPr>
                <w:sz w:val="24"/>
              </w:rPr>
              <w:t>字</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5" w:hRule="atLeast"/>
        </w:trPr>
        <w:tc>
          <w:tcPr>
            <w:tcW w:w="8937" w:type="dxa"/>
            <w:gridSpan w:val="2"/>
          </w:tcPr>
          <w:p>
            <w:pPr>
              <w:pStyle w:val="24"/>
              <w:spacing w:line="425" w:lineRule="exact"/>
              <w:rPr>
                <w:rFonts w:ascii="Microsoft JhengHei" w:eastAsia="Microsoft JhengHei"/>
                <w:b/>
                <w:sz w:val="28"/>
              </w:rPr>
            </w:pPr>
            <w:r>
              <w:rPr>
                <w:rFonts w:hint="eastAsia" w:ascii="仿宋" w:hAnsi="仿宋" w:eastAsia="仿宋" w:cs="仿宋"/>
                <w:b/>
                <w:spacing w:val="-3"/>
                <w:sz w:val="28"/>
              </w:rPr>
              <w:t>设计思路和特色描述</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rPr>
          <w:rFonts w:ascii="Arial" w:hAnsi="Arial" w:eastAsia="Arial" w:cs="Arial"/>
          <w:sz w:val="21"/>
          <w:szCs w:val="21"/>
        </w:rPr>
        <w:sectPr>
          <w:footerReference r:id="rId26" w:type="default"/>
          <w:pgSz w:w="11906" w:h="16838"/>
          <w:pgMar w:top="400" w:right="1236" w:bottom="1200" w:left="1343" w:header="0" w:footer="832" w:gutter="0"/>
          <w:cols w:space="720" w:num="1"/>
        </w:sectPr>
      </w:pPr>
    </w:p>
    <w:p>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 w:val="21"/>
          <w:szCs w:val="21"/>
          <w:lang w:eastAsia="en-US"/>
        </w:rPr>
      </w:pPr>
    </w:p>
    <w:tbl>
      <w:tblPr>
        <w:tblStyle w:val="25"/>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1" w:hRule="atLeast"/>
        </w:trPr>
        <w:tc>
          <w:tcPr>
            <w:tcW w:w="9320" w:type="dxa"/>
            <w:vAlign w:val="top"/>
          </w:tcPr>
          <w:p>
            <w:pPr>
              <w:kinsoku w:val="0"/>
              <w:autoSpaceDE w:val="0"/>
              <w:autoSpaceDN w:val="0"/>
              <w:adjustRightInd w:val="0"/>
              <w:snapToGrid w:val="0"/>
              <w:spacing w:before="180" w:line="223" w:lineRule="auto"/>
              <w:ind w:left="83"/>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b/>
                <w:bCs/>
                <w:snapToGrid w:val="0"/>
                <w:color w:val="333333"/>
                <w:spacing w:val="-10"/>
                <w:kern w:val="0"/>
                <w:sz w:val="31"/>
                <w:szCs w:val="31"/>
                <w:lang w:val="en-US" w:eastAsia="en-US" w:bidi="ar-SA"/>
              </w:rPr>
              <w:t>展区设计方案</w:t>
            </w:r>
            <w:r>
              <w:rPr>
                <w:rFonts w:ascii="仿宋" w:hAnsi="仿宋" w:eastAsia="仿宋" w:cs="仿宋"/>
                <w:snapToGrid w:val="0"/>
                <w:color w:val="333333"/>
                <w:spacing w:val="-10"/>
                <w:kern w:val="0"/>
                <w:sz w:val="31"/>
                <w:szCs w:val="31"/>
                <w:lang w:val="en-US" w:eastAsia="en-US" w:bidi="ar-SA"/>
              </w:rPr>
              <w:t>（可另附设计图稿）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8" w:hRule="atLeast"/>
        </w:trPr>
        <w:tc>
          <w:tcPr>
            <w:tcW w:w="9320" w:type="dxa"/>
            <w:vAlign w:val="top"/>
          </w:tcPr>
          <w:p>
            <w:pPr>
              <w:kinsoku w:val="0"/>
              <w:autoSpaceDE w:val="0"/>
              <w:autoSpaceDN w:val="0"/>
              <w:adjustRightInd w:val="0"/>
              <w:snapToGrid w:val="0"/>
              <w:spacing w:before="178" w:line="222" w:lineRule="auto"/>
              <w:ind w:left="101"/>
              <w:jc w:val="lef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b/>
                <w:bCs/>
                <w:snapToGrid w:val="0"/>
                <w:color w:val="333333"/>
                <w:spacing w:val="-13"/>
                <w:kern w:val="0"/>
                <w:sz w:val="31"/>
                <w:szCs w:val="31"/>
                <w:lang w:val="en-US" w:eastAsia="en-US" w:bidi="ar-SA"/>
              </w:rPr>
              <w:t>学校意见（盖章）</w:t>
            </w:r>
          </w:p>
          <w:p>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3" w:lineRule="auto"/>
              <w:jc w:val="right"/>
              <w:textAlignment w:val="baseline"/>
              <w:rPr>
                <w:rFonts w:ascii="仿宋" w:hAnsi="仿宋" w:eastAsia="仿宋" w:cs="仿宋"/>
                <w:snapToGrid w:val="0"/>
                <w:color w:val="000000"/>
                <w:kern w:val="0"/>
                <w:sz w:val="31"/>
                <w:szCs w:val="31"/>
                <w:lang w:val="en-US" w:eastAsia="en-US" w:bidi="ar-SA"/>
              </w:rPr>
            </w:pPr>
            <w:r>
              <w:rPr>
                <w:rFonts w:ascii="仿宋" w:hAnsi="仿宋" w:eastAsia="仿宋" w:cs="仿宋"/>
                <w:snapToGrid w:val="0"/>
                <w:color w:val="333333"/>
                <w:spacing w:val="-30"/>
                <w:kern w:val="0"/>
                <w:sz w:val="31"/>
                <w:szCs w:val="31"/>
                <w:lang w:val="en-US" w:eastAsia="en-US" w:bidi="ar-SA"/>
              </w:rPr>
              <w:t>年</w:t>
            </w:r>
            <w:r>
              <w:rPr>
                <w:rFonts w:ascii="仿宋" w:hAnsi="仿宋" w:eastAsia="仿宋" w:cs="仿宋"/>
                <w:snapToGrid w:val="0"/>
                <w:color w:val="333333"/>
                <w:spacing w:val="75"/>
                <w:kern w:val="0"/>
                <w:sz w:val="31"/>
                <w:szCs w:val="31"/>
                <w:lang w:val="en-US" w:eastAsia="en-US" w:bidi="ar-SA"/>
              </w:rPr>
              <w:t xml:space="preserve">  </w:t>
            </w:r>
            <w:r>
              <w:rPr>
                <w:rFonts w:ascii="仿宋" w:hAnsi="仿宋" w:eastAsia="仿宋" w:cs="仿宋"/>
                <w:snapToGrid w:val="0"/>
                <w:color w:val="333333"/>
                <w:spacing w:val="-30"/>
                <w:kern w:val="0"/>
                <w:sz w:val="31"/>
                <w:szCs w:val="31"/>
                <w:lang w:val="en-US" w:eastAsia="en-US" w:bidi="ar-SA"/>
              </w:rPr>
              <w:t>月</w:t>
            </w:r>
            <w:r>
              <w:rPr>
                <w:rFonts w:ascii="仿宋" w:hAnsi="仿宋" w:eastAsia="仿宋" w:cs="仿宋"/>
                <w:snapToGrid w:val="0"/>
                <w:color w:val="333333"/>
                <w:spacing w:val="13"/>
                <w:kern w:val="0"/>
                <w:sz w:val="31"/>
                <w:szCs w:val="31"/>
                <w:lang w:val="en-US" w:eastAsia="en-US" w:bidi="ar-SA"/>
              </w:rPr>
              <w:t xml:space="preserve">   </w:t>
            </w:r>
            <w:r>
              <w:rPr>
                <w:rFonts w:ascii="仿宋" w:hAnsi="仿宋" w:eastAsia="仿宋" w:cs="仿宋"/>
                <w:snapToGrid w:val="0"/>
                <w:color w:val="333333"/>
                <w:spacing w:val="-30"/>
                <w:kern w:val="0"/>
                <w:sz w:val="31"/>
                <w:szCs w:val="31"/>
                <w:lang w:val="en-US" w:eastAsia="en-US" w:bidi="ar-SA"/>
              </w:rPr>
              <w:t>日</w:t>
            </w:r>
          </w:p>
        </w:tc>
      </w:tr>
    </w:tbl>
    <w:p>
      <w:pPr>
        <w:widowControl/>
        <w:kinsoku w:val="0"/>
        <w:autoSpaceDE w:val="0"/>
        <w:autoSpaceDN w:val="0"/>
        <w:adjustRightInd w:val="0"/>
        <w:snapToGrid w:val="0"/>
        <w:spacing w:before="251" w:line="187" w:lineRule="auto"/>
        <w:ind w:left="221"/>
        <w:jc w:val="left"/>
        <w:textAlignment w:val="baseline"/>
        <w:rPr>
          <w:rFonts w:ascii="微软雅黑" w:hAnsi="微软雅黑" w:eastAsia="微软雅黑" w:cs="微软雅黑"/>
          <w:snapToGrid w:val="0"/>
          <w:color w:val="000000"/>
          <w:kern w:val="0"/>
          <w:sz w:val="23"/>
          <w:szCs w:val="23"/>
          <w:lang w:eastAsia="en-US"/>
        </w:rPr>
      </w:pPr>
      <w:r>
        <w:rPr>
          <w:rFonts w:ascii="微软雅黑" w:hAnsi="微软雅黑" w:eastAsia="微软雅黑" w:cs="微软雅黑"/>
          <w:snapToGrid w:val="0"/>
          <w:color w:val="4F4F4F"/>
          <w:spacing w:val="-5"/>
          <w:kern w:val="0"/>
          <w:sz w:val="23"/>
          <w:szCs w:val="23"/>
          <w:lang w:eastAsia="en-US"/>
        </w:rPr>
        <w:t>联系人：</w:t>
      </w:r>
      <w:r>
        <w:rPr>
          <w:rFonts w:ascii="微软雅黑" w:hAnsi="微软雅黑" w:eastAsia="微软雅黑" w:cs="微软雅黑"/>
          <w:snapToGrid w:val="0"/>
          <w:color w:val="4F4F4F"/>
          <w:spacing w:val="2"/>
          <w:kern w:val="0"/>
          <w:sz w:val="23"/>
          <w:szCs w:val="23"/>
          <w:u w:val="single" w:color="auto"/>
          <w:lang w:eastAsia="en-US"/>
        </w:rPr>
        <w:t xml:space="preserve">                </w:t>
      </w:r>
      <w:r>
        <w:rPr>
          <w:rFonts w:ascii="微软雅黑" w:hAnsi="微软雅黑" w:eastAsia="微软雅黑" w:cs="微软雅黑"/>
          <w:snapToGrid w:val="0"/>
          <w:color w:val="4F4F4F"/>
          <w:spacing w:val="-5"/>
          <w:kern w:val="0"/>
          <w:sz w:val="23"/>
          <w:szCs w:val="23"/>
          <w:lang w:eastAsia="en-US"/>
        </w:rPr>
        <w:t xml:space="preserve">      单位及职务：</w:t>
      </w:r>
      <w:r>
        <w:rPr>
          <w:rFonts w:ascii="微软雅黑" w:hAnsi="微软雅黑" w:eastAsia="微软雅黑" w:cs="微软雅黑"/>
          <w:snapToGrid w:val="0"/>
          <w:color w:val="4F4F4F"/>
          <w:spacing w:val="-5"/>
          <w:kern w:val="0"/>
          <w:sz w:val="23"/>
          <w:szCs w:val="23"/>
          <w:u w:val="single" w:color="auto"/>
          <w:lang w:eastAsia="en-US"/>
        </w:rPr>
        <w:t xml:space="preserve">                                      </w:t>
      </w:r>
      <w:r>
        <w:rPr>
          <w:rFonts w:ascii="微软雅黑" w:hAnsi="微软雅黑" w:eastAsia="微软雅黑" w:cs="微软雅黑"/>
          <w:snapToGrid w:val="0"/>
          <w:color w:val="4F4F4F"/>
          <w:spacing w:val="-6"/>
          <w:kern w:val="0"/>
          <w:sz w:val="23"/>
          <w:szCs w:val="23"/>
          <w:u w:val="single" w:color="auto"/>
          <w:lang w:eastAsia="en-US"/>
        </w:rPr>
        <w:t xml:space="preserve">        </w:t>
      </w:r>
    </w:p>
    <w:p>
      <w:pPr>
        <w:widowControl/>
        <w:kinsoku w:val="0"/>
        <w:autoSpaceDE w:val="0"/>
        <w:autoSpaceDN w:val="0"/>
        <w:adjustRightInd w:val="0"/>
        <w:snapToGrid w:val="0"/>
        <w:spacing w:before="250" w:line="186" w:lineRule="auto"/>
        <w:ind w:left="300"/>
        <w:jc w:val="left"/>
        <w:textAlignment w:val="baseline"/>
        <w:rPr>
          <w:rFonts w:ascii="Microsoft JhengHei" w:eastAsia="Microsoft JhengHei"/>
          <w:sz w:val="28"/>
        </w:rPr>
        <w:sectPr>
          <w:pgSz w:w="11910" w:h="16840"/>
          <w:pgMar w:top="1640" w:right="980" w:bottom="1360" w:left="1280" w:header="0" w:footer="1175" w:gutter="0"/>
          <w:cols w:space="720" w:num="1"/>
        </w:sectPr>
      </w:pPr>
      <w:r>
        <w:rPr>
          <w:rFonts w:ascii="微软雅黑" w:hAnsi="微软雅黑" w:eastAsia="微软雅黑" w:cs="微软雅黑"/>
          <w:snapToGrid w:val="0"/>
          <w:color w:val="4F4F4F"/>
          <w:spacing w:val="-6"/>
          <w:kern w:val="0"/>
          <w:sz w:val="23"/>
          <w:szCs w:val="23"/>
          <w:lang w:eastAsia="en-US"/>
        </w:rPr>
        <w:t>联系电话（座机和手机</w:t>
      </w:r>
      <w:r>
        <w:rPr>
          <w:rFonts w:ascii="微软雅黑" w:hAnsi="微软雅黑" w:eastAsia="微软雅黑" w:cs="微软雅黑"/>
          <w:snapToGrid w:val="0"/>
          <w:color w:val="4F4F4F"/>
          <w:spacing w:val="-31"/>
          <w:kern w:val="0"/>
          <w:sz w:val="23"/>
          <w:szCs w:val="23"/>
          <w:lang w:eastAsia="en-US"/>
        </w:rPr>
        <w:t>）</w:t>
      </w:r>
      <w:r>
        <w:rPr>
          <w:rFonts w:ascii="微软雅黑" w:hAnsi="微软雅黑" w:eastAsia="微软雅黑" w:cs="微软雅黑"/>
          <w:snapToGrid w:val="0"/>
          <w:color w:val="4F4F4F"/>
          <w:spacing w:val="-45"/>
          <w:kern w:val="0"/>
          <w:sz w:val="23"/>
          <w:szCs w:val="23"/>
          <w:lang w:eastAsia="en-US"/>
        </w:rPr>
        <w:t xml:space="preserve"> </w:t>
      </w:r>
      <w:r>
        <w:rPr>
          <w:rFonts w:ascii="微软雅黑" w:hAnsi="微软雅黑" w:eastAsia="微软雅黑" w:cs="微软雅黑"/>
          <w:snapToGrid w:val="0"/>
          <w:color w:val="4F4F4F"/>
          <w:spacing w:val="-31"/>
          <w:kern w:val="0"/>
          <w:sz w:val="23"/>
          <w:szCs w:val="23"/>
          <w:lang w:eastAsia="en-US"/>
        </w:rPr>
        <w:t>：</w:t>
      </w:r>
      <w:r>
        <w:rPr>
          <w:rFonts w:ascii="微软雅黑" w:hAnsi="微软雅黑" w:eastAsia="微软雅黑" w:cs="微软雅黑"/>
          <w:snapToGrid w:val="0"/>
          <w:color w:val="4F4F4F"/>
          <w:kern w:val="0"/>
          <w:sz w:val="23"/>
          <w:szCs w:val="23"/>
          <w:u w:val="single" w:color="auto"/>
          <w:lang w:eastAsia="en-US"/>
        </w:rPr>
        <w:t xml:space="preserve">                      </w:t>
      </w:r>
      <w:r>
        <w:rPr>
          <w:rFonts w:ascii="微软雅黑" w:hAnsi="微软雅黑" w:eastAsia="微软雅黑" w:cs="微软雅黑"/>
          <w:snapToGrid w:val="0"/>
          <w:color w:val="4F4F4F"/>
          <w:spacing w:val="5"/>
          <w:kern w:val="0"/>
          <w:sz w:val="23"/>
          <w:szCs w:val="23"/>
          <w:lang w:eastAsia="en-US"/>
        </w:rPr>
        <w:t xml:space="preserve">     </w:t>
      </w:r>
      <w:r>
        <w:rPr>
          <w:rFonts w:ascii="微软雅黑" w:hAnsi="微软雅黑" w:eastAsia="微软雅黑" w:cs="微软雅黑"/>
          <w:snapToGrid w:val="0"/>
          <w:color w:val="4F4F4F"/>
          <w:spacing w:val="-6"/>
          <w:kern w:val="0"/>
          <w:sz w:val="23"/>
          <w:szCs w:val="23"/>
          <w:lang w:eastAsia="en-US"/>
        </w:rPr>
        <w:t>电子邮箱：</w:t>
      </w:r>
      <w:r>
        <w:rPr>
          <w:rFonts w:ascii="微软雅黑" w:hAnsi="微软雅黑" w:eastAsia="微软雅黑" w:cs="微软雅黑"/>
          <w:snapToGrid w:val="0"/>
          <w:color w:val="4F4F4F"/>
          <w:spacing w:val="-6"/>
          <w:kern w:val="0"/>
          <w:sz w:val="23"/>
          <w:szCs w:val="23"/>
          <w:u w:val="single" w:color="auto"/>
          <w:lang w:eastAsia="en-US"/>
        </w:rPr>
        <w:t xml:space="preserve">            </w:t>
      </w:r>
      <w:r>
        <w:rPr>
          <w:rFonts w:ascii="微软雅黑" w:hAnsi="微软雅黑" w:eastAsia="微软雅黑" w:cs="微软雅黑"/>
          <w:snapToGrid w:val="0"/>
          <w:color w:val="4F4F4F"/>
          <w:spacing w:val="-7"/>
          <w:kern w:val="0"/>
          <w:sz w:val="23"/>
          <w:szCs w:val="23"/>
          <w:u w:val="single" w:color="auto"/>
          <w:lang w:eastAsia="en-US"/>
        </w:rPr>
        <w:t xml:space="preserve">           </w:t>
      </w:r>
    </w:p>
    <w:p>
      <w:pPr>
        <w:pStyle w:val="4"/>
        <w:spacing w:before="46"/>
        <w:jc w:val="both"/>
        <w:rPr>
          <w:rFonts w:ascii="Times New Roman" w:eastAsia="Times New Roman"/>
        </w:rPr>
      </w:pPr>
      <w:r>
        <w:rPr>
          <w:rFonts w:ascii="黑体" w:eastAsia="黑体"/>
          <w:w w:val="95"/>
        </w:rPr>
        <w:t>附件</w:t>
      </w:r>
      <w:r>
        <w:rPr>
          <w:rFonts w:ascii="黑体" w:eastAsia="黑体"/>
          <w:spacing w:val="-46"/>
          <w:w w:val="95"/>
        </w:rPr>
        <w:t xml:space="preserve"> </w:t>
      </w:r>
      <w:r>
        <w:rPr>
          <w:rFonts w:ascii="Times New Roman" w:eastAsia="Times New Roman"/>
          <w:spacing w:val="-10"/>
          <w:w w:val="95"/>
        </w:rPr>
        <w:t>5</w:t>
      </w:r>
    </w:p>
    <w:p>
      <w:pPr>
        <w:widowControl/>
        <w:kinsoku w:val="0"/>
        <w:autoSpaceDE w:val="0"/>
        <w:autoSpaceDN w:val="0"/>
        <w:adjustRightInd w:val="0"/>
        <w:snapToGrid w:val="0"/>
        <w:spacing w:before="121" w:line="197" w:lineRule="auto"/>
        <w:ind w:left="1431" w:right="1566" w:firstLine="207"/>
        <w:jc w:val="left"/>
        <w:textAlignment w:val="baseline"/>
        <w:outlineLvl w:val="0"/>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4F4F4F"/>
          <w:spacing w:val="-9"/>
          <w:kern w:val="0"/>
          <w:sz w:val="43"/>
          <w:szCs w:val="43"/>
          <w:lang w:eastAsia="en-US"/>
        </w:rPr>
        <w:t>全省第八届大学生艺术展演活动高校美育改革创新学术论文申报书</w:t>
      </w:r>
    </w:p>
    <w:p>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88" w:line="223" w:lineRule="auto"/>
        <w:ind w:left="406"/>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4F4F4F"/>
          <w:spacing w:val="-8"/>
          <w:kern w:val="0"/>
          <w:sz w:val="27"/>
          <w:szCs w:val="27"/>
          <w:lang w:val="en-US" w:eastAsia="en-US" w:bidi="ar-SA"/>
        </w:rPr>
        <w:t>申报学校</w:t>
      </w:r>
      <w:r>
        <w:rPr>
          <w:rFonts w:ascii="仿宋" w:hAnsi="仿宋" w:eastAsia="仿宋" w:cs="仿宋"/>
          <w:snapToGrid w:val="0"/>
          <w:color w:val="4F4F4F"/>
          <w:spacing w:val="-40"/>
          <w:kern w:val="0"/>
          <w:sz w:val="27"/>
          <w:szCs w:val="27"/>
          <w:lang w:val="en-US" w:eastAsia="en-US" w:bidi="ar-SA"/>
        </w:rPr>
        <w:t>：</w:t>
      </w:r>
      <w:r>
        <w:rPr>
          <w:rFonts w:ascii="仿宋" w:hAnsi="仿宋" w:eastAsia="仿宋" w:cs="仿宋"/>
          <w:snapToGrid w:val="0"/>
          <w:color w:val="4F4F4F"/>
          <w:spacing w:val="10"/>
          <w:kern w:val="0"/>
          <w:sz w:val="27"/>
          <w:szCs w:val="27"/>
          <w:u w:val="single" w:color="auto"/>
          <w:lang w:val="en-US" w:eastAsia="en-US" w:bidi="ar-SA"/>
        </w:rPr>
        <w:t xml:space="preserve">       </w:t>
      </w:r>
      <w:r>
        <w:rPr>
          <w:rFonts w:ascii="仿宋" w:hAnsi="仿宋" w:eastAsia="仿宋" w:cs="仿宋"/>
          <w:snapToGrid w:val="0"/>
          <w:color w:val="4F4F4F"/>
          <w:spacing w:val="-40"/>
          <w:kern w:val="0"/>
          <w:sz w:val="27"/>
          <w:szCs w:val="27"/>
          <w:lang w:val="en-US" w:eastAsia="en-US" w:bidi="ar-SA"/>
        </w:rPr>
        <w:t>（</w:t>
      </w:r>
      <w:r>
        <w:rPr>
          <w:rFonts w:ascii="仿宋" w:hAnsi="仿宋" w:eastAsia="仿宋" w:cs="仿宋"/>
          <w:snapToGrid w:val="0"/>
          <w:color w:val="4F4F4F"/>
          <w:spacing w:val="-8"/>
          <w:kern w:val="0"/>
          <w:sz w:val="27"/>
          <w:szCs w:val="27"/>
          <w:lang w:val="en-US" w:eastAsia="en-US" w:bidi="ar-SA"/>
        </w:rPr>
        <w:t>盖章）   申报日期：</w:t>
      </w:r>
      <w:r>
        <w:rPr>
          <w:rFonts w:ascii="仿宋" w:hAnsi="仿宋" w:eastAsia="仿宋" w:cs="仿宋"/>
          <w:snapToGrid w:val="0"/>
          <w:color w:val="4F4F4F"/>
          <w:spacing w:val="-8"/>
          <w:kern w:val="0"/>
          <w:sz w:val="27"/>
          <w:szCs w:val="27"/>
          <w:u w:val="single" w:color="auto"/>
          <w:lang w:val="en-US" w:eastAsia="en-US" w:bidi="ar-SA"/>
        </w:rPr>
        <w:t xml:space="preserve">        </w:t>
      </w:r>
    </w:p>
    <w:p>
      <w:pPr>
        <w:widowControl/>
        <w:kinsoku w:val="0"/>
        <w:autoSpaceDE w:val="0"/>
        <w:autoSpaceDN w:val="0"/>
        <w:adjustRightInd w:val="0"/>
        <w:snapToGrid w:val="0"/>
        <w:spacing w:line="24" w:lineRule="exact"/>
        <w:jc w:val="left"/>
        <w:textAlignment w:val="baseline"/>
        <w:rPr>
          <w:rFonts w:ascii="Arial" w:hAnsi="Arial" w:eastAsia="Arial" w:cs="Arial"/>
          <w:snapToGrid w:val="0"/>
          <w:color w:val="000000"/>
          <w:kern w:val="0"/>
          <w:sz w:val="21"/>
          <w:szCs w:val="21"/>
          <w:lang w:eastAsia="en-US"/>
        </w:rPr>
      </w:pPr>
    </w:p>
    <w:tbl>
      <w:tblPr>
        <w:tblStyle w:val="12"/>
        <w:tblW w:w="9312"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6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49" w:type="dxa"/>
          </w:tcPr>
          <w:p>
            <w:pPr>
              <w:pStyle w:val="24"/>
              <w:spacing w:before="2"/>
              <w:ind w:left="561"/>
              <w:rPr>
                <w:rFonts w:ascii="Microsoft JhengHei" w:eastAsia="Microsoft JhengHei"/>
                <w:b/>
                <w:sz w:val="28"/>
              </w:rPr>
            </w:pPr>
            <w:r>
              <w:rPr>
                <w:rFonts w:hint="eastAsia" w:ascii="仿宋" w:hAnsi="仿宋" w:eastAsia="仿宋" w:cs="仿宋"/>
                <w:b w:val="0"/>
                <w:bCs/>
                <w:spacing w:val="-4"/>
                <w:sz w:val="27"/>
                <w:szCs w:val="27"/>
                <w:lang w:val="en-US" w:eastAsia="zh-CN"/>
              </w:rPr>
              <w:t>论文</w:t>
            </w:r>
            <w:r>
              <w:rPr>
                <w:rFonts w:hint="eastAsia" w:ascii="仿宋" w:hAnsi="仿宋" w:eastAsia="仿宋" w:cs="仿宋"/>
                <w:b w:val="0"/>
                <w:bCs/>
                <w:spacing w:val="-4"/>
                <w:sz w:val="27"/>
                <w:szCs w:val="27"/>
              </w:rPr>
              <w:t>题目</w:t>
            </w:r>
          </w:p>
        </w:tc>
        <w:tc>
          <w:tcPr>
            <w:tcW w:w="6585" w:type="dxa"/>
          </w:tcPr>
          <w:p>
            <w:pPr>
              <w:pStyle w:val="2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249" w:type="dxa"/>
          </w:tcPr>
          <w:p>
            <w:pPr>
              <w:pStyle w:val="24"/>
              <w:spacing w:line="425" w:lineRule="exact"/>
              <w:ind w:left="267" w:right="260"/>
              <w:jc w:val="center"/>
              <w:rPr>
                <w:rFonts w:ascii="Microsoft JhengHei" w:eastAsia="Microsoft JhengHei"/>
                <w:b/>
                <w:sz w:val="28"/>
              </w:rPr>
            </w:pPr>
            <w:r>
              <w:rPr>
                <w:rFonts w:hint="eastAsia" w:ascii="仿宋" w:hAnsi="仿宋" w:eastAsia="仿宋" w:cs="仿宋"/>
                <w:b w:val="0"/>
                <w:bCs/>
                <w:spacing w:val="-4"/>
                <w:sz w:val="27"/>
                <w:szCs w:val="27"/>
              </w:rPr>
              <w:t>作者姓名</w:t>
            </w:r>
          </w:p>
          <w:p>
            <w:pPr>
              <w:pStyle w:val="24"/>
              <w:spacing w:before="30" w:line="290" w:lineRule="exact"/>
              <w:ind w:left="267" w:right="261"/>
              <w:jc w:val="center"/>
              <w:rPr>
                <w:sz w:val="24"/>
              </w:rPr>
            </w:pPr>
            <w:r>
              <w:rPr>
                <w:sz w:val="24"/>
              </w:rPr>
              <w:t>（</w:t>
            </w:r>
            <w:r>
              <w:rPr>
                <w:spacing w:val="-15"/>
                <w:sz w:val="24"/>
              </w:rPr>
              <w:t xml:space="preserve">不超过 </w:t>
            </w:r>
            <w:r>
              <w:rPr>
                <w:rFonts w:hint="eastAsia"/>
                <w:spacing w:val="-15"/>
                <w:sz w:val="24"/>
                <w:lang w:val="en-US" w:eastAsia="zh-CN"/>
              </w:rPr>
              <w:t>2</w:t>
            </w:r>
            <w:r>
              <w:rPr>
                <w:sz w:val="24"/>
              </w:rPr>
              <w:t>人</w:t>
            </w:r>
            <w:r>
              <w:rPr>
                <w:spacing w:val="-10"/>
                <w:sz w:val="24"/>
              </w:rPr>
              <w:t>）</w:t>
            </w:r>
          </w:p>
        </w:tc>
        <w:tc>
          <w:tcPr>
            <w:tcW w:w="6585" w:type="dxa"/>
          </w:tcPr>
          <w:p>
            <w:pPr>
              <w:pStyle w:val="24"/>
              <w:tabs>
                <w:tab w:val="left" w:pos="1578"/>
                <w:tab w:val="left" w:pos="3047"/>
                <w:tab w:val="left" w:pos="4588"/>
              </w:tabs>
              <w:spacing w:before="179"/>
              <w:ind w:left="107"/>
              <w:rPr>
                <w:rFonts w:ascii="Times New Roman"/>
                <w:sz w:val="28"/>
              </w:rPr>
            </w:pPr>
            <w:r>
              <w:rPr>
                <w:rFonts w:ascii="Times New Roman"/>
                <w:spacing w:val="-5"/>
                <w:sz w:val="28"/>
              </w:rPr>
              <w:t>1.</w:t>
            </w:r>
            <w:r>
              <w:rPr>
                <w:rFonts w:ascii="Times New Roman"/>
                <w:sz w:val="28"/>
                <w:u w:val="single"/>
              </w:rPr>
              <w:tab/>
            </w:r>
            <w:r>
              <w:rPr>
                <w:rFonts w:ascii="Times New Roman"/>
                <w:spacing w:val="-5"/>
                <w:sz w:val="28"/>
              </w:rPr>
              <w:t>2.</w:t>
            </w:r>
            <w:r>
              <w:rPr>
                <w:rFonts w:ascii="Times New Roman"/>
                <w:sz w:val="2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5" w:hRule="atLeast"/>
        </w:trPr>
        <w:tc>
          <w:tcPr>
            <w:tcW w:w="8834" w:type="dxa"/>
            <w:gridSpan w:val="2"/>
          </w:tcPr>
          <w:p>
            <w:pPr>
              <w:pStyle w:val="24"/>
              <w:spacing w:line="425" w:lineRule="exact"/>
              <w:ind w:left="107"/>
              <w:rPr>
                <w:sz w:val="24"/>
              </w:rPr>
            </w:pPr>
            <w:r>
              <w:rPr>
                <w:rFonts w:hint="eastAsia" w:ascii="仿宋" w:hAnsi="仿宋" w:eastAsia="仿宋" w:cs="仿宋"/>
                <w:sz w:val="27"/>
                <w:szCs w:val="27"/>
                <w:lang w:val="en-US" w:eastAsia="zh-CN"/>
              </w:rPr>
              <w:t>论文摘要</w:t>
            </w:r>
            <w:r>
              <w:rPr>
                <w:sz w:val="24"/>
              </w:rPr>
              <w:t>（</w:t>
            </w:r>
            <w:r>
              <w:rPr>
                <w:spacing w:val="-30"/>
                <w:sz w:val="24"/>
              </w:rPr>
              <w:t xml:space="preserve">限 </w:t>
            </w:r>
            <w:r>
              <w:rPr>
                <w:rFonts w:hint="eastAsia"/>
                <w:spacing w:val="-30"/>
                <w:sz w:val="24"/>
                <w:lang w:val="en-US" w:eastAsia="zh-CN"/>
              </w:rPr>
              <w:t>3</w:t>
            </w:r>
            <w:r>
              <w:rPr>
                <w:rFonts w:ascii="Times New Roman" w:eastAsia="Times New Roman"/>
                <w:sz w:val="24"/>
              </w:rPr>
              <w:t>00</w:t>
            </w:r>
            <w:r>
              <w:rPr>
                <w:rFonts w:ascii="Times New Roman" w:eastAsia="Times New Roman"/>
                <w:spacing w:val="-4"/>
                <w:sz w:val="24"/>
              </w:rPr>
              <w:t xml:space="preserve"> </w:t>
            </w:r>
            <w:r>
              <w:rPr>
                <w:sz w:val="24"/>
              </w:rPr>
              <w:t>字以内，可另附页</w:t>
            </w:r>
            <w:r>
              <w:rPr>
                <w:spacing w:val="-10"/>
                <w:sz w:val="24"/>
              </w:rPr>
              <w:t>）</w:t>
            </w:r>
          </w:p>
        </w:tc>
      </w:tr>
    </w:tbl>
    <w:p>
      <w:pPr>
        <w:widowControl/>
        <w:kinsoku w:val="0"/>
        <w:autoSpaceDE w:val="0"/>
        <w:autoSpaceDN w:val="0"/>
        <w:adjustRightInd w:val="0"/>
        <w:snapToGrid w:val="0"/>
        <w:spacing w:before="249" w:line="187" w:lineRule="auto"/>
        <w:ind w:left="82"/>
        <w:jc w:val="left"/>
        <w:textAlignment w:val="baseline"/>
        <w:rPr>
          <w:rFonts w:ascii="微软雅黑" w:hAnsi="微软雅黑" w:eastAsia="微软雅黑" w:cs="微软雅黑"/>
          <w:snapToGrid w:val="0"/>
          <w:color w:val="000000"/>
          <w:kern w:val="0"/>
          <w:sz w:val="23"/>
          <w:szCs w:val="23"/>
          <w:lang w:eastAsia="en-US"/>
        </w:rPr>
      </w:pPr>
      <w:r>
        <w:rPr>
          <w:rFonts w:ascii="微软雅黑" w:hAnsi="微软雅黑" w:eastAsia="微软雅黑" w:cs="微软雅黑"/>
          <w:snapToGrid w:val="0"/>
          <w:color w:val="4F4F4F"/>
          <w:spacing w:val="-5"/>
          <w:kern w:val="0"/>
          <w:sz w:val="23"/>
          <w:szCs w:val="23"/>
          <w:lang w:eastAsia="en-US"/>
        </w:rPr>
        <w:t>联系人：</w:t>
      </w:r>
      <w:r>
        <w:rPr>
          <w:rFonts w:ascii="微软雅黑" w:hAnsi="微软雅黑" w:eastAsia="微软雅黑" w:cs="微软雅黑"/>
          <w:snapToGrid w:val="0"/>
          <w:color w:val="4F4F4F"/>
          <w:spacing w:val="2"/>
          <w:kern w:val="0"/>
          <w:sz w:val="23"/>
          <w:szCs w:val="23"/>
          <w:u w:val="single" w:color="auto"/>
          <w:lang w:eastAsia="en-US"/>
        </w:rPr>
        <w:t xml:space="preserve">                </w:t>
      </w:r>
      <w:r>
        <w:rPr>
          <w:rFonts w:ascii="微软雅黑" w:hAnsi="微软雅黑" w:eastAsia="微软雅黑" w:cs="微软雅黑"/>
          <w:snapToGrid w:val="0"/>
          <w:color w:val="4F4F4F"/>
          <w:spacing w:val="-5"/>
          <w:kern w:val="0"/>
          <w:sz w:val="23"/>
          <w:szCs w:val="23"/>
          <w:lang w:eastAsia="en-US"/>
        </w:rPr>
        <w:t xml:space="preserve">      单位及职务：</w:t>
      </w:r>
      <w:r>
        <w:rPr>
          <w:rFonts w:ascii="微软雅黑" w:hAnsi="微软雅黑" w:eastAsia="微软雅黑" w:cs="微软雅黑"/>
          <w:snapToGrid w:val="0"/>
          <w:color w:val="4F4F4F"/>
          <w:spacing w:val="-5"/>
          <w:kern w:val="0"/>
          <w:sz w:val="23"/>
          <w:szCs w:val="23"/>
          <w:u w:val="single" w:color="auto"/>
          <w:lang w:eastAsia="en-US"/>
        </w:rPr>
        <w:t xml:space="preserve">                                 </w:t>
      </w:r>
      <w:r>
        <w:rPr>
          <w:rFonts w:ascii="微软雅黑" w:hAnsi="微软雅黑" w:eastAsia="微软雅黑" w:cs="微软雅黑"/>
          <w:snapToGrid w:val="0"/>
          <w:color w:val="4F4F4F"/>
          <w:spacing w:val="-6"/>
          <w:kern w:val="0"/>
          <w:sz w:val="23"/>
          <w:szCs w:val="23"/>
          <w:u w:val="single" w:color="auto"/>
          <w:lang w:eastAsia="en-US"/>
        </w:rPr>
        <w:t xml:space="preserve">             </w:t>
      </w:r>
    </w:p>
    <w:p>
      <w:pPr>
        <w:widowControl/>
        <w:kinsoku w:val="0"/>
        <w:autoSpaceDE w:val="0"/>
        <w:autoSpaceDN w:val="0"/>
        <w:adjustRightInd w:val="0"/>
        <w:snapToGrid w:val="0"/>
        <w:spacing w:before="253" w:line="186" w:lineRule="auto"/>
        <w:ind w:left="82"/>
        <w:jc w:val="left"/>
        <w:textAlignment w:val="baseline"/>
        <w:rPr>
          <w:rFonts w:ascii="微软雅黑" w:hAnsi="微软雅黑" w:eastAsia="微软雅黑" w:cs="微软雅黑"/>
          <w:sz w:val="23"/>
          <w:szCs w:val="23"/>
        </w:rPr>
        <w:sectPr>
          <w:headerReference r:id="rId27" w:type="default"/>
          <w:footerReference r:id="rId28" w:type="default"/>
          <w:type w:val="continuous"/>
          <w:pgSz w:w="11906" w:h="16838"/>
          <w:pgMar w:top="2653" w:right="1244" w:bottom="1200" w:left="1343" w:header="2161" w:footer="832" w:gutter="0"/>
          <w:cols w:space="720" w:num="1"/>
        </w:sectPr>
      </w:pPr>
      <w:r>
        <w:rPr>
          <w:rFonts w:ascii="微软雅黑" w:hAnsi="微软雅黑" w:eastAsia="微软雅黑" w:cs="微软雅黑"/>
          <w:snapToGrid w:val="0"/>
          <w:color w:val="4F4F4F"/>
          <w:spacing w:val="-7"/>
          <w:kern w:val="0"/>
          <w:sz w:val="23"/>
          <w:szCs w:val="23"/>
          <w:lang w:eastAsia="en-US"/>
        </w:rPr>
        <w:t>联系电话（座机和手机</w:t>
      </w:r>
      <w:r>
        <w:rPr>
          <w:rFonts w:ascii="微软雅黑" w:hAnsi="微软雅黑" w:eastAsia="微软雅黑" w:cs="微软雅黑"/>
          <w:snapToGrid w:val="0"/>
          <w:color w:val="4F4F4F"/>
          <w:spacing w:val="-25"/>
          <w:kern w:val="0"/>
          <w:sz w:val="23"/>
          <w:szCs w:val="23"/>
          <w:lang w:eastAsia="en-US"/>
        </w:rPr>
        <w:t>）</w:t>
      </w:r>
      <w:r>
        <w:rPr>
          <w:rFonts w:ascii="微软雅黑" w:hAnsi="微软雅黑" w:eastAsia="微软雅黑" w:cs="微软雅黑"/>
          <w:snapToGrid w:val="0"/>
          <w:color w:val="4F4F4F"/>
          <w:spacing w:val="-43"/>
          <w:kern w:val="0"/>
          <w:sz w:val="23"/>
          <w:szCs w:val="23"/>
          <w:lang w:eastAsia="en-US"/>
        </w:rPr>
        <w:t xml:space="preserve"> </w:t>
      </w:r>
      <w:r>
        <w:rPr>
          <w:rFonts w:ascii="微软雅黑" w:hAnsi="微软雅黑" w:eastAsia="微软雅黑" w:cs="微软雅黑"/>
          <w:snapToGrid w:val="0"/>
          <w:color w:val="4F4F4F"/>
          <w:spacing w:val="-25"/>
          <w:kern w:val="0"/>
          <w:sz w:val="23"/>
          <w:szCs w:val="23"/>
          <w:lang w:eastAsia="en-US"/>
        </w:rPr>
        <w:t>：</w:t>
      </w:r>
      <w:r>
        <w:rPr>
          <w:rFonts w:ascii="微软雅黑" w:hAnsi="微软雅黑" w:eastAsia="微软雅黑" w:cs="微软雅黑"/>
          <w:snapToGrid w:val="0"/>
          <w:color w:val="4F4F4F"/>
          <w:kern w:val="0"/>
          <w:sz w:val="23"/>
          <w:szCs w:val="23"/>
          <w:u w:val="single" w:color="auto"/>
          <w:lang w:eastAsia="en-US"/>
        </w:rPr>
        <w:t xml:space="preserve">                      </w:t>
      </w:r>
      <w:r>
        <w:rPr>
          <w:rFonts w:ascii="微软雅黑" w:hAnsi="微软雅黑" w:eastAsia="微软雅黑" w:cs="微软雅黑"/>
          <w:snapToGrid w:val="0"/>
          <w:color w:val="4F4F4F"/>
          <w:spacing w:val="4"/>
          <w:kern w:val="0"/>
          <w:sz w:val="23"/>
          <w:szCs w:val="23"/>
          <w:lang w:eastAsia="en-US"/>
        </w:rPr>
        <w:t xml:space="preserve">     </w:t>
      </w:r>
      <w:r>
        <w:rPr>
          <w:rFonts w:ascii="微软雅黑" w:hAnsi="微软雅黑" w:eastAsia="微软雅黑" w:cs="微软雅黑"/>
          <w:snapToGrid w:val="0"/>
          <w:color w:val="4F4F4F"/>
          <w:spacing w:val="-7"/>
          <w:kern w:val="0"/>
          <w:sz w:val="23"/>
          <w:szCs w:val="23"/>
          <w:lang w:eastAsia="en-US"/>
        </w:rPr>
        <w:t>电子邮箱：</w:t>
      </w:r>
      <w:r>
        <w:rPr>
          <w:rFonts w:ascii="微软雅黑" w:hAnsi="微软雅黑" w:eastAsia="微软雅黑" w:cs="微软雅黑"/>
          <w:snapToGrid w:val="0"/>
          <w:color w:val="4F4F4F"/>
          <w:spacing w:val="-7"/>
          <w:kern w:val="0"/>
          <w:sz w:val="23"/>
          <w:szCs w:val="23"/>
          <w:u w:val="single" w:color="auto"/>
          <w:lang w:eastAsia="en-US"/>
        </w:rPr>
        <w:t xml:space="preserve">                          </w:t>
      </w:r>
    </w:p>
    <w:p>
      <w:pPr>
        <w:pStyle w:val="4"/>
        <w:spacing w:before="46"/>
        <w:jc w:val="both"/>
        <w:rPr>
          <w:rFonts w:hint="eastAsia" w:ascii="Times New Roman" w:eastAsia="黑体"/>
          <w:lang w:val="en-US" w:eastAsia="zh-CN"/>
        </w:rPr>
      </w:pPr>
      <w:r>
        <w:rPr>
          <w:rFonts w:ascii="黑体" w:eastAsia="黑体"/>
          <w:w w:val="95"/>
        </w:rPr>
        <w:t>附件</w:t>
      </w:r>
      <w:r>
        <w:rPr>
          <w:rFonts w:ascii="黑体" w:eastAsia="黑体"/>
          <w:spacing w:val="-46"/>
          <w:w w:val="95"/>
        </w:rPr>
        <w:t xml:space="preserve"> </w:t>
      </w:r>
      <w:r>
        <w:rPr>
          <w:rFonts w:hint="eastAsia" w:ascii="黑体" w:eastAsia="黑体"/>
          <w:spacing w:val="-46"/>
          <w:w w:val="95"/>
          <w:lang w:val="en-US" w:eastAsia="zh-CN"/>
        </w:rPr>
        <w:t>6</w:t>
      </w:r>
    </w:p>
    <w:p>
      <w:pPr>
        <w:widowControl/>
        <w:kinsoku w:val="0"/>
        <w:autoSpaceDE w:val="0"/>
        <w:autoSpaceDN w:val="0"/>
        <w:adjustRightInd w:val="0"/>
        <w:snapToGrid w:val="0"/>
        <w:spacing w:before="121" w:line="197" w:lineRule="auto"/>
        <w:ind w:left="1431" w:right="1566" w:firstLine="207"/>
        <w:jc w:val="left"/>
        <w:textAlignment w:val="baseline"/>
        <w:outlineLvl w:val="0"/>
        <w:rPr>
          <w:rFonts w:ascii="微软雅黑" w:hAnsi="微软雅黑" w:eastAsia="微软雅黑" w:cs="微软雅黑"/>
          <w:snapToGrid w:val="0"/>
          <w:color w:val="000000"/>
          <w:kern w:val="0"/>
          <w:sz w:val="43"/>
          <w:szCs w:val="43"/>
          <w:lang w:eastAsia="en-US"/>
        </w:rPr>
      </w:pPr>
      <w:r>
        <w:rPr>
          <w:rFonts w:ascii="微软雅黑" w:hAnsi="微软雅黑" w:eastAsia="微软雅黑" w:cs="微软雅黑"/>
          <w:snapToGrid w:val="0"/>
          <w:color w:val="4F4F4F"/>
          <w:spacing w:val="-9"/>
          <w:kern w:val="0"/>
          <w:sz w:val="43"/>
          <w:szCs w:val="43"/>
          <w:lang w:eastAsia="en-US"/>
        </w:rPr>
        <w:t>全省第八届大学生艺术展演活动高校美育改革创新</w:t>
      </w:r>
      <w:r>
        <w:rPr>
          <w:rFonts w:hint="eastAsia" w:ascii="微软雅黑" w:hAnsi="微软雅黑" w:eastAsia="微软雅黑" w:cs="微软雅黑"/>
          <w:snapToGrid w:val="0"/>
          <w:color w:val="4F4F4F"/>
          <w:spacing w:val="-9"/>
          <w:kern w:val="0"/>
          <w:sz w:val="43"/>
          <w:szCs w:val="43"/>
          <w:lang w:val="en-US" w:eastAsia="zh-CN"/>
        </w:rPr>
        <w:t>优秀案例</w:t>
      </w:r>
      <w:r>
        <w:rPr>
          <w:rFonts w:ascii="微软雅黑" w:hAnsi="微软雅黑" w:eastAsia="微软雅黑" w:cs="微软雅黑"/>
          <w:snapToGrid w:val="0"/>
          <w:color w:val="4F4F4F"/>
          <w:spacing w:val="-9"/>
          <w:kern w:val="0"/>
          <w:sz w:val="43"/>
          <w:szCs w:val="43"/>
          <w:lang w:eastAsia="en-US"/>
        </w:rPr>
        <w:t>申报书</w:t>
      </w:r>
    </w:p>
    <w:p>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87" w:line="223" w:lineRule="auto"/>
        <w:ind w:left="646"/>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4F4F4F"/>
          <w:spacing w:val="-8"/>
          <w:kern w:val="0"/>
          <w:sz w:val="27"/>
          <w:szCs w:val="27"/>
          <w:lang w:val="en-US" w:eastAsia="en-US" w:bidi="ar-SA"/>
        </w:rPr>
        <w:t>申报学校</w:t>
      </w:r>
      <w:r>
        <w:rPr>
          <w:rFonts w:ascii="仿宋" w:hAnsi="仿宋" w:eastAsia="仿宋" w:cs="仿宋"/>
          <w:snapToGrid w:val="0"/>
          <w:color w:val="4F4F4F"/>
          <w:spacing w:val="-41"/>
          <w:kern w:val="0"/>
          <w:sz w:val="27"/>
          <w:szCs w:val="27"/>
          <w:lang w:val="en-US" w:eastAsia="en-US" w:bidi="ar-SA"/>
        </w:rPr>
        <w:t>：</w:t>
      </w:r>
      <w:r>
        <w:rPr>
          <w:rFonts w:ascii="仿宋" w:hAnsi="仿宋" w:eastAsia="仿宋" w:cs="仿宋"/>
          <w:snapToGrid w:val="0"/>
          <w:color w:val="4F4F4F"/>
          <w:spacing w:val="16"/>
          <w:kern w:val="0"/>
          <w:sz w:val="27"/>
          <w:szCs w:val="27"/>
          <w:u w:val="single" w:color="auto"/>
          <w:lang w:val="en-US" w:eastAsia="en-US" w:bidi="ar-SA"/>
        </w:rPr>
        <w:t xml:space="preserve">        </w:t>
      </w:r>
      <w:r>
        <w:rPr>
          <w:rFonts w:ascii="仿宋" w:hAnsi="仿宋" w:eastAsia="仿宋" w:cs="仿宋"/>
          <w:snapToGrid w:val="0"/>
          <w:color w:val="4F4F4F"/>
          <w:spacing w:val="-41"/>
          <w:kern w:val="0"/>
          <w:sz w:val="27"/>
          <w:szCs w:val="27"/>
          <w:lang w:val="en-US" w:eastAsia="en-US" w:bidi="ar-SA"/>
        </w:rPr>
        <w:t>（</w:t>
      </w:r>
      <w:r>
        <w:rPr>
          <w:rFonts w:ascii="仿宋" w:hAnsi="仿宋" w:eastAsia="仿宋" w:cs="仿宋"/>
          <w:snapToGrid w:val="0"/>
          <w:color w:val="4F4F4F"/>
          <w:spacing w:val="-8"/>
          <w:kern w:val="0"/>
          <w:sz w:val="27"/>
          <w:szCs w:val="27"/>
          <w:lang w:val="en-US" w:eastAsia="en-US" w:bidi="ar-SA"/>
        </w:rPr>
        <w:t>盖章）   申报日期：</w:t>
      </w:r>
      <w:r>
        <w:rPr>
          <w:rFonts w:ascii="仿宋" w:hAnsi="仿宋" w:eastAsia="仿宋" w:cs="仿宋"/>
          <w:snapToGrid w:val="0"/>
          <w:color w:val="4F4F4F"/>
          <w:kern w:val="0"/>
          <w:sz w:val="27"/>
          <w:szCs w:val="27"/>
          <w:u w:val="single" w:color="auto"/>
          <w:lang w:val="en-US" w:eastAsia="en-US" w:bidi="ar-SA"/>
        </w:rPr>
        <w:t xml:space="preserve">                   </w:t>
      </w:r>
    </w:p>
    <w:p>
      <w:pPr>
        <w:widowControl/>
        <w:kinsoku w:val="0"/>
        <w:autoSpaceDE w:val="0"/>
        <w:autoSpaceDN w:val="0"/>
        <w:adjustRightInd w:val="0"/>
        <w:snapToGrid w:val="0"/>
        <w:spacing w:line="25" w:lineRule="exact"/>
        <w:jc w:val="left"/>
        <w:textAlignment w:val="baseline"/>
        <w:rPr>
          <w:rFonts w:ascii="Arial" w:hAnsi="Arial" w:eastAsia="Arial" w:cs="Arial"/>
          <w:snapToGrid w:val="0"/>
          <w:color w:val="000000"/>
          <w:kern w:val="0"/>
          <w:sz w:val="21"/>
          <w:szCs w:val="21"/>
          <w:lang w:eastAsia="en-US"/>
        </w:rPr>
      </w:pPr>
    </w:p>
    <w:tbl>
      <w:tblPr>
        <w:tblStyle w:val="12"/>
        <w:tblW w:w="9093"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6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249" w:type="dxa"/>
          </w:tcPr>
          <w:p>
            <w:pPr>
              <w:pStyle w:val="24"/>
              <w:spacing w:before="2"/>
              <w:ind w:left="561"/>
              <w:rPr>
                <w:rFonts w:ascii="Microsoft JhengHei" w:eastAsia="Microsoft JhengHei"/>
                <w:b/>
                <w:sz w:val="28"/>
              </w:rPr>
            </w:pPr>
            <w:r>
              <w:rPr>
                <w:rFonts w:hint="eastAsia" w:ascii="仿宋" w:hAnsi="仿宋" w:eastAsia="仿宋" w:cs="仿宋"/>
                <w:b w:val="0"/>
                <w:bCs/>
                <w:spacing w:val="-4"/>
                <w:sz w:val="28"/>
                <w:lang w:eastAsia="zh-CN"/>
              </w:rPr>
              <w:t>案例</w:t>
            </w:r>
            <w:r>
              <w:rPr>
                <w:rFonts w:hint="eastAsia" w:ascii="仿宋" w:hAnsi="仿宋" w:eastAsia="仿宋" w:cs="仿宋"/>
                <w:b w:val="0"/>
                <w:bCs/>
                <w:spacing w:val="-4"/>
                <w:sz w:val="28"/>
              </w:rPr>
              <w:t>题目</w:t>
            </w:r>
          </w:p>
        </w:tc>
        <w:tc>
          <w:tcPr>
            <w:tcW w:w="6585" w:type="dxa"/>
          </w:tcPr>
          <w:p>
            <w:pPr>
              <w:pStyle w:val="2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249" w:type="dxa"/>
          </w:tcPr>
          <w:p>
            <w:pPr>
              <w:pStyle w:val="24"/>
              <w:spacing w:line="425" w:lineRule="exact"/>
              <w:ind w:left="267" w:right="260"/>
              <w:jc w:val="center"/>
              <w:rPr>
                <w:rFonts w:hint="eastAsia" w:ascii="仿宋" w:hAnsi="仿宋" w:eastAsia="仿宋" w:cs="仿宋"/>
                <w:b w:val="0"/>
                <w:bCs/>
                <w:sz w:val="28"/>
              </w:rPr>
            </w:pPr>
            <w:r>
              <w:rPr>
                <w:rFonts w:hint="eastAsia" w:ascii="仿宋" w:hAnsi="仿宋" w:eastAsia="仿宋" w:cs="仿宋"/>
                <w:b w:val="0"/>
                <w:bCs/>
                <w:spacing w:val="-4"/>
                <w:sz w:val="28"/>
              </w:rPr>
              <w:t>作者姓名</w:t>
            </w:r>
          </w:p>
          <w:p>
            <w:pPr>
              <w:pStyle w:val="24"/>
              <w:spacing w:before="30" w:line="290" w:lineRule="exact"/>
              <w:ind w:left="267" w:right="261"/>
              <w:jc w:val="center"/>
              <w:rPr>
                <w:sz w:val="24"/>
              </w:rPr>
            </w:pPr>
            <w:r>
              <w:rPr>
                <w:sz w:val="24"/>
              </w:rPr>
              <w:t>（</w:t>
            </w:r>
            <w:r>
              <w:rPr>
                <w:spacing w:val="-15"/>
                <w:sz w:val="24"/>
              </w:rPr>
              <w:t xml:space="preserve">不超过 </w:t>
            </w:r>
            <w:r>
              <w:rPr>
                <w:rFonts w:hint="eastAsia"/>
                <w:spacing w:val="-15"/>
                <w:sz w:val="24"/>
                <w:lang w:val="en-US" w:eastAsia="zh-CN"/>
              </w:rPr>
              <w:t>3</w:t>
            </w:r>
            <w:r>
              <w:rPr>
                <w:sz w:val="24"/>
              </w:rPr>
              <w:t>人</w:t>
            </w:r>
            <w:r>
              <w:rPr>
                <w:spacing w:val="-10"/>
                <w:sz w:val="24"/>
              </w:rPr>
              <w:t>）</w:t>
            </w:r>
          </w:p>
        </w:tc>
        <w:tc>
          <w:tcPr>
            <w:tcW w:w="6585" w:type="dxa"/>
          </w:tcPr>
          <w:p>
            <w:pPr>
              <w:pStyle w:val="24"/>
              <w:tabs>
                <w:tab w:val="left" w:pos="1578"/>
                <w:tab w:val="left" w:pos="3047"/>
                <w:tab w:val="left" w:pos="4588"/>
              </w:tabs>
              <w:spacing w:before="179"/>
              <w:ind w:left="107"/>
              <w:rPr>
                <w:rFonts w:ascii="Times New Roman"/>
                <w:sz w:val="28"/>
              </w:rPr>
            </w:pPr>
            <w:r>
              <w:rPr>
                <w:rFonts w:ascii="Times New Roman"/>
                <w:spacing w:val="-5"/>
                <w:sz w:val="28"/>
              </w:rPr>
              <w:t>1.</w:t>
            </w:r>
            <w:r>
              <w:rPr>
                <w:rFonts w:ascii="Times New Roman"/>
                <w:sz w:val="28"/>
                <w:u w:val="single"/>
              </w:rPr>
              <w:tab/>
            </w:r>
            <w:r>
              <w:rPr>
                <w:rFonts w:ascii="Times New Roman"/>
                <w:spacing w:val="-5"/>
                <w:sz w:val="28"/>
              </w:rPr>
              <w:t>2.</w:t>
            </w:r>
            <w:r>
              <w:rPr>
                <w:rFonts w:ascii="Times New Roman"/>
                <w:sz w:val="28"/>
                <w:u w:val="single"/>
              </w:rPr>
              <w:tab/>
            </w:r>
            <w:r>
              <w:rPr>
                <w:rFonts w:hint="eastAsia" w:ascii="Times New Roman"/>
                <w:spacing w:val="-5"/>
                <w:sz w:val="28"/>
                <w:lang w:val="en-US" w:eastAsia="zh-CN"/>
              </w:rPr>
              <w:t>3</w:t>
            </w:r>
            <w:r>
              <w:rPr>
                <w:rFonts w:ascii="Times New Roman"/>
                <w:spacing w:val="-5"/>
                <w:sz w:val="28"/>
              </w:rPr>
              <w:t>.</w:t>
            </w:r>
            <w:r>
              <w:rPr>
                <w:rFonts w:ascii="Times New Roman"/>
                <w:sz w:val="2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3" w:hRule="atLeast"/>
        </w:trPr>
        <w:tc>
          <w:tcPr>
            <w:tcW w:w="8834" w:type="dxa"/>
            <w:gridSpan w:val="2"/>
          </w:tcPr>
          <w:p>
            <w:pPr>
              <w:pStyle w:val="24"/>
              <w:spacing w:line="425" w:lineRule="exact"/>
              <w:ind w:left="107"/>
              <w:rPr>
                <w:sz w:val="24"/>
              </w:rPr>
            </w:pPr>
            <w:r>
              <w:rPr>
                <w:rFonts w:hint="eastAsia" w:ascii="仿宋" w:hAnsi="仿宋" w:eastAsia="仿宋" w:cs="仿宋"/>
                <w:b w:val="0"/>
                <w:bCs/>
                <w:sz w:val="28"/>
              </w:rPr>
              <w:t>案例简介</w:t>
            </w:r>
            <w:r>
              <w:rPr>
                <w:sz w:val="24"/>
              </w:rPr>
              <w:t>（</w:t>
            </w:r>
            <w:r>
              <w:rPr>
                <w:spacing w:val="-30"/>
                <w:sz w:val="24"/>
              </w:rPr>
              <w:t xml:space="preserve">限 </w:t>
            </w:r>
            <w:r>
              <w:rPr>
                <w:rFonts w:ascii="Times New Roman" w:eastAsia="Times New Roman"/>
                <w:sz w:val="24"/>
              </w:rPr>
              <w:t>500</w:t>
            </w:r>
            <w:r>
              <w:rPr>
                <w:rFonts w:ascii="Times New Roman" w:eastAsia="Times New Roman"/>
                <w:spacing w:val="-4"/>
                <w:sz w:val="24"/>
              </w:rPr>
              <w:t xml:space="preserve"> </w:t>
            </w:r>
            <w:r>
              <w:rPr>
                <w:sz w:val="24"/>
              </w:rPr>
              <w:t>字以内，可另附页</w:t>
            </w:r>
            <w:r>
              <w:rPr>
                <w:spacing w:val="-10"/>
                <w:sz w:val="24"/>
              </w:rPr>
              <w:t>）</w:t>
            </w:r>
          </w:p>
        </w:tc>
      </w:tr>
    </w:tbl>
    <w:p>
      <w:pPr>
        <w:widowControl/>
        <w:kinsoku w:val="0"/>
        <w:autoSpaceDE w:val="0"/>
        <w:autoSpaceDN w:val="0"/>
        <w:adjustRightInd w:val="0"/>
        <w:snapToGrid w:val="0"/>
        <w:spacing w:before="252" w:line="187" w:lineRule="auto"/>
        <w:ind w:left="82"/>
        <w:jc w:val="left"/>
        <w:textAlignment w:val="baseline"/>
        <w:rPr>
          <w:rFonts w:ascii="微软雅黑" w:hAnsi="微软雅黑" w:eastAsia="微软雅黑" w:cs="微软雅黑"/>
          <w:snapToGrid w:val="0"/>
          <w:color w:val="000000"/>
          <w:kern w:val="0"/>
          <w:sz w:val="23"/>
          <w:szCs w:val="23"/>
          <w:lang w:eastAsia="en-US"/>
        </w:rPr>
      </w:pPr>
      <w:r>
        <w:rPr>
          <w:rFonts w:ascii="微软雅黑" w:hAnsi="微软雅黑" w:eastAsia="微软雅黑" w:cs="微软雅黑"/>
          <w:snapToGrid w:val="0"/>
          <w:color w:val="4F4F4F"/>
          <w:spacing w:val="-5"/>
          <w:kern w:val="0"/>
          <w:sz w:val="23"/>
          <w:szCs w:val="23"/>
          <w:lang w:eastAsia="en-US"/>
        </w:rPr>
        <w:t>联系人：</w:t>
      </w:r>
      <w:r>
        <w:rPr>
          <w:rFonts w:ascii="微软雅黑" w:hAnsi="微软雅黑" w:eastAsia="微软雅黑" w:cs="微软雅黑"/>
          <w:snapToGrid w:val="0"/>
          <w:color w:val="4F4F4F"/>
          <w:spacing w:val="-5"/>
          <w:kern w:val="0"/>
          <w:sz w:val="23"/>
          <w:szCs w:val="23"/>
          <w:u w:val="single" w:color="auto"/>
          <w:lang w:eastAsia="en-US"/>
        </w:rPr>
        <w:t xml:space="preserve">                     </w:t>
      </w:r>
      <w:r>
        <w:rPr>
          <w:rFonts w:ascii="微软雅黑" w:hAnsi="微软雅黑" w:eastAsia="微软雅黑" w:cs="微软雅黑"/>
          <w:snapToGrid w:val="0"/>
          <w:color w:val="4F4F4F"/>
          <w:spacing w:val="-5"/>
          <w:kern w:val="0"/>
          <w:sz w:val="23"/>
          <w:szCs w:val="23"/>
          <w:lang w:eastAsia="en-US"/>
        </w:rPr>
        <w:t xml:space="preserve">      单位及职务：</w:t>
      </w:r>
      <w:r>
        <w:rPr>
          <w:rFonts w:ascii="微软雅黑" w:hAnsi="微软雅黑" w:eastAsia="微软雅黑" w:cs="微软雅黑"/>
          <w:snapToGrid w:val="0"/>
          <w:color w:val="4F4F4F"/>
          <w:spacing w:val="-5"/>
          <w:kern w:val="0"/>
          <w:sz w:val="23"/>
          <w:szCs w:val="23"/>
          <w:u w:val="single" w:color="auto"/>
          <w:lang w:eastAsia="en-US"/>
        </w:rPr>
        <w:t xml:space="preserve">                                              </w:t>
      </w:r>
    </w:p>
    <w:p>
      <w:pPr>
        <w:widowControl/>
        <w:kinsoku w:val="0"/>
        <w:autoSpaceDE w:val="0"/>
        <w:autoSpaceDN w:val="0"/>
        <w:adjustRightInd w:val="0"/>
        <w:snapToGrid w:val="0"/>
        <w:spacing w:before="250" w:line="186" w:lineRule="auto"/>
        <w:ind w:left="82"/>
        <w:jc w:val="left"/>
        <w:textAlignment w:val="baseline"/>
        <w:rPr>
          <w:rFonts w:ascii="仿宋" w:hAnsi="仿宋" w:eastAsia="仿宋"/>
        </w:rPr>
      </w:pPr>
      <w:r>
        <w:rPr>
          <w:rFonts w:ascii="微软雅黑" w:hAnsi="微软雅黑" w:eastAsia="微软雅黑" w:cs="微软雅黑"/>
          <w:snapToGrid w:val="0"/>
          <w:color w:val="4F4F4F"/>
          <w:spacing w:val="-11"/>
          <w:kern w:val="0"/>
          <w:sz w:val="23"/>
          <w:szCs w:val="23"/>
          <w:lang w:eastAsia="en-US"/>
        </w:rPr>
        <w:t>联系电话（座机和手机</w:t>
      </w:r>
      <w:r>
        <w:rPr>
          <w:rFonts w:ascii="微软雅黑" w:hAnsi="微软雅黑" w:eastAsia="微软雅黑" w:cs="微软雅黑"/>
          <w:snapToGrid w:val="0"/>
          <w:color w:val="4F4F4F"/>
          <w:spacing w:val="-32"/>
          <w:kern w:val="0"/>
          <w:sz w:val="23"/>
          <w:szCs w:val="23"/>
          <w:lang w:eastAsia="en-US"/>
        </w:rPr>
        <w:t>）</w:t>
      </w:r>
      <w:r>
        <w:rPr>
          <w:rFonts w:ascii="微软雅黑" w:hAnsi="微软雅黑" w:eastAsia="微软雅黑" w:cs="微软雅黑"/>
          <w:snapToGrid w:val="0"/>
          <w:color w:val="4F4F4F"/>
          <w:spacing w:val="-45"/>
          <w:kern w:val="0"/>
          <w:sz w:val="23"/>
          <w:szCs w:val="23"/>
          <w:lang w:eastAsia="en-US"/>
        </w:rPr>
        <w:t xml:space="preserve"> </w:t>
      </w:r>
      <w:r>
        <w:rPr>
          <w:rFonts w:ascii="微软雅黑" w:hAnsi="微软雅黑" w:eastAsia="微软雅黑" w:cs="微软雅黑"/>
          <w:snapToGrid w:val="0"/>
          <w:color w:val="4F4F4F"/>
          <w:spacing w:val="-32"/>
          <w:kern w:val="0"/>
          <w:sz w:val="23"/>
          <w:szCs w:val="23"/>
          <w:lang w:eastAsia="en-US"/>
        </w:rPr>
        <w:t>：</w:t>
      </w:r>
      <w:r>
        <w:rPr>
          <w:rFonts w:ascii="微软雅黑" w:hAnsi="微软雅黑" w:eastAsia="微软雅黑" w:cs="微软雅黑"/>
          <w:snapToGrid w:val="0"/>
          <w:color w:val="4F4F4F"/>
          <w:kern w:val="0"/>
          <w:sz w:val="23"/>
          <w:szCs w:val="23"/>
          <w:u w:val="single" w:color="auto"/>
          <w:lang w:eastAsia="en-US"/>
        </w:rPr>
        <w:t xml:space="preserve">                      </w:t>
      </w:r>
      <w:r>
        <w:rPr>
          <w:rFonts w:ascii="微软雅黑" w:hAnsi="微软雅黑" w:eastAsia="微软雅黑" w:cs="微软雅黑"/>
          <w:snapToGrid w:val="0"/>
          <w:color w:val="4F4F4F"/>
          <w:spacing w:val="4"/>
          <w:kern w:val="0"/>
          <w:sz w:val="23"/>
          <w:szCs w:val="23"/>
          <w:lang w:eastAsia="en-US"/>
        </w:rPr>
        <w:t xml:space="preserve">     </w:t>
      </w:r>
      <w:r>
        <w:rPr>
          <w:rFonts w:ascii="微软雅黑" w:hAnsi="微软雅黑" w:eastAsia="微软雅黑" w:cs="微软雅黑"/>
          <w:snapToGrid w:val="0"/>
          <w:color w:val="4F4F4F"/>
          <w:spacing w:val="-11"/>
          <w:kern w:val="0"/>
          <w:sz w:val="23"/>
          <w:szCs w:val="23"/>
          <w:lang w:eastAsia="en-US"/>
        </w:rPr>
        <w:t>电子邮箱：</w:t>
      </w:r>
      <w:r>
        <w:rPr>
          <w:rFonts w:ascii="微软雅黑" w:hAnsi="微软雅黑" w:eastAsia="微软雅黑" w:cs="微软雅黑"/>
          <w:snapToGrid w:val="0"/>
          <w:color w:val="4F4F4F"/>
          <w:kern w:val="0"/>
          <w:sz w:val="23"/>
          <w:szCs w:val="23"/>
          <w:u w:val="single" w:color="auto"/>
          <w:lang w:eastAsia="en-US"/>
        </w:rPr>
        <w:t xml:space="preserve">                 </w:t>
      </w:r>
    </w:p>
    <w:sectPr>
      <w:headerReference r:id="rId29" w:type="default"/>
      <w:footerReference r:id="rId30" w:type="default"/>
      <w:type w:val="continuous"/>
      <w:pgSz w:w="11910" w:h="16840"/>
      <w:pgMar w:top="1800" w:right="980" w:bottom="280" w:left="1280" w:header="0" w:footer="11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180"/>
      <w:jc w:val="center"/>
      <w:rPr>
        <w:rFonts w:hint="eastAsia" w:eastAsia="仿宋_GB2312"/>
        <w:lang w:val="en-US" w:eastAsia="zh-CN"/>
      </w:rPr>
    </w:pPr>
  </w:p>
  <w:p>
    <w:pP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14"/>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1"/>
        <w:kern w:val="0"/>
        <w:position w:val="2"/>
        <w:sz w:val="27"/>
        <w:szCs w:val="27"/>
        <w:lang w:val="en-US" w:eastAsia="en-US" w:bidi="ar-SA"/>
      </w:rPr>
      <w:t>—</w:t>
    </w:r>
    <w:r>
      <w:rPr>
        <w:rFonts w:ascii="Times New Roman" w:hAnsi="Times New Roman" w:eastAsia="Times New Roman" w:cs="Times New Roman"/>
        <w:snapToGrid w:val="0"/>
        <w:color w:val="000000"/>
        <w:spacing w:val="1"/>
        <w:kern w:val="0"/>
        <w:position w:val="2"/>
        <w:sz w:val="27"/>
        <w:szCs w:val="27"/>
        <w:lang w:val="en-US" w:eastAsia="en-US" w:bidi="ar-SA"/>
      </w:rPr>
      <w:t>10</w:t>
    </w:r>
    <w:r>
      <w:rPr>
        <w:rFonts w:ascii="仿宋" w:hAnsi="仿宋" w:eastAsia="仿宋" w:cs="仿宋"/>
        <w:snapToGrid w:val="0"/>
        <w:color w:val="000000"/>
        <w:spacing w:val="1"/>
        <w:kern w:val="0"/>
        <w:position w:val="2"/>
        <w:sz w:val="27"/>
        <w:szCs w:val="27"/>
        <w:lang w:val="en-US" w:eastAsia="en-US" w:bidi="ar-SA"/>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5"/>
        <w:kern w:val="0"/>
        <w:position w:val="2"/>
        <w:sz w:val="27"/>
        <w:szCs w:val="27"/>
        <w:lang w:eastAsia="en-US"/>
      </w:rPr>
      <w:t>—1</w:t>
    </w:r>
    <w:r>
      <w:rPr>
        <w:rFonts w:hint="eastAsia" w:eastAsia="宋体" w:cs="Times New Roman"/>
        <w:snapToGrid w:val="0"/>
        <w:color w:val="000000"/>
        <w:spacing w:val="5"/>
        <w:kern w:val="0"/>
        <w:position w:val="2"/>
        <w:sz w:val="27"/>
        <w:szCs w:val="27"/>
        <w:lang w:val="en-US" w:eastAsia="zh-CN"/>
      </w:rPr>
      <w:t>2</w:t>
    </w:r>
    <w:r>
      <w:rPr>
        <w:rFonts w:ascii="Times New Roman" w:hAnsi="Times New Roman" w:eastAsia="Times New Roman" w:cs="Times New Roman"/>
        <w:snapToGrid w:val="0"/>
        <w:color w:val="000000"/>
        <w:spacing w:val="5"/>
        <w:kern w:val="0"/>
        <w:position w:val="2"/>
        <w:sz w:val="27"/>
        <w:szCs w:val="27"/>
        <w:lang w:eastAsia="en-US"/>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8"/>
        <w:kern w:val="0"/>
        <w:position w:val="2"/>
        <w:sz w:val="27"/>
        <w:szCs w:val="27"/>
        <w:lang w:eastAsia="en-US"/>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docshape9" o:spid="_x0000_s2056" o:spt="202" type="#_x0000_t202" style="position:absolute;left:0pt;margin-left:481.35pt;margin-top:772.15pt;height:17.6pt;width:44.0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349" w:lineRule="exact"/>
                  <w:ind w:left="20" w:right="0" w:firstLine="0"/>
                  <w:jc w:val="left"/>
                  <w:rPr>
                    <w:sz w:val="28"/>
                  </w:rPr>
                </w:pPr>
                <w:r>
                  <w:rPr>
                    <w:spacing w:val="-2"/>
                    <w:sz w:val="28"/>
                  </w:rPr>
                  <w:t>—</w:t>
                </w:r>
                <w:r>
                  <w:rPr>
                    <w:rFonts w:hint="eastAsia"/>
                    <w:spacing w:val="-2"/>
                    <w:sz w:val="28"/>
                    <w:lang w:val="en-US" w:eastAsia="zh-CN"/>
                  </w:rPr>
                  <w:t>14</w:t>
                </w:r>
                <w:r>
                  <w:rPr>
                    <w:spacing w:val="-5"/>
                    <w:sz w:val="28"/>
                  </w:rPr>
                  <w:t>—</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8"/>
        <w:kern w:val="0"/>
        <w:position w:val="2"/>
        <w:sz w:val="27"/>
        <w:szCs w:val="27"/>
        <w:lang w:eastAsia="en-US"/>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10"/>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1"/>
        <w:kern w:val="0"/>
        <w:position w:val="2"/>
        <w:sz w:val="27"/>
        <w:szCs w:val="27"/>
        <w:lang w:val="en-US" w:eastAsia="en-US" w:bidi="ar-SA"/>
      </w:rPr>
      <w:t>—</w:t>
    </w:r>
    <w:r>
      <w:rPr>
        <w:rFonts w:ascii="Times New Roman" w:hAnsi="Times New Roman" w:eastAsia="Times New Roman" w:cs="Times New Roman"/>
        <w:snapToGrid w:val="0"/>
        <w:color w:val="000000"/>
        <w:spacing w:val="1"/>
        <w:kern w:val="0"/>
        <w:position w:val="2"/>
        <w:sz w:val="27"/>
        <w:szCs w:val="27"/>
        <w:lang w:val="en-US" w:eastAsia="en-US" w:bidi="ar-SA"/>
      </w:rPr>
      <w:t>16</w:t>
    </w:r>
    <w:r>
      <w:rPr>
        <w:rFonts w:ascii="仿宋" w:hAnsi="仿宋" w:eastAsia="仿宋" w:cs="仿宋"/>
        <w:snapToGrid w:val="0"/>
        <w:color w:val="000000"/>
        <w:spacing w:val="1"/>
        <w:kern w:val="0"/>
        <w:position w:val="2"/>
        <w:sz w:val="27"/>
        <w:szCs w:val="27"/>
        <w:lang w:val="en-US" w:eastAsia="en-US" w:bidi="ar-SA"/>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ind w:right="43"/>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8"/>
        <w:kern w:val="0"/>
        <w:position w:val="2"/>
        <w:sz w:val="27"/>
        <w:szCs w:val="27"/>
        <w:lang w:eastAsia="en-US"/>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99"/>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1"/>
        <w:kern w:val="0"/>
        <w:position w:val="2"/>
        <w:sz w:val="27"/>
        <w:szCs w:val="27"/>
        <w:lang w:val="en-US" w:eastAsia="en-US" w:bidi="ar-SA"/>
      </w:rPr>
      <w:t>—</w:t>
    </w:r>
    <w:r>
      <w:rPr>
        <w:rFonts w:ascii="Times New Roman" w:hAnsi="Times New Roman" w:eastAsia="Times New Roman" w:cs="Times New Roman"/>
        <w:snapToGrid w:val="0"/>
        <w:color w:val="000000"/>
        <w:spacing w:val="1"/>
        <w:kern w:val="0"/>
        <w:position w:val="2"/>
        <w:sz w:val="27"/>
        <w:szCs w:val="27"/>
        <w:lang w:val="en-US" w:eastAsia="en-US" w:bidi="ar-SA"/>
      </w:rPr>
      <w:t>1</w:t>
    </w:r>
    <w:r>
      <w:rPr>
        <w:rFonts w:hint="eastAsia" w:ascii="Times New Roman" w:hAnsi="Times New Roman" w:eastAsia="宋体" w:cs="Times New Roman"/>
        <w:snapToGrid w:val="0"/>
        <w:color w:val="000000"/>
        <w:spacing w:val="1"/>
        <w:kern w:val="0"/>
        <w:position w:val="2"/>
        <w:sz w:val="27"/>
        <w:szCs w:val="27"/>
        <w:lang w:val="en-US" w:eastAsia="zh-CN" w:bidi="ar-SA"/>
      </w:rPr>
      <w:t>9</w:t>
    </w:r>
    <w:r>
      <w:rPr>
        <w:rFonts w:ascii="仿宋" w:hAnsi="仿宋" w:eastAsia="仿宋" w:cs="仿宋"/>
        <w:snapToGrid w:val="0"/>
        <w:color w:val="000000"/>
        <w:spacing w:val="1"/>
        <w:kern w:val="0"/>
        <w:position w:val="2"/>
        <w:sz w:val="27"/>
        <w:szCs w:val="27"/>
        <w:lang w:val="en-US" w:eastAsia="en-US" w:bidi="ar-SA"/>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99"/>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spacing w:val="1"/>
        <w:kern w:val="0"/>
        <w:position w:val="2"/>
        <w:sz w:val="27"/>
        <w:szCs w:val="27"/>
        <w:lang w:val="en-US" w:eastAsia="en-US" w:bidi="ar-SA"/>
      </w:rPr>
      <w:t>—</w:t>
    </w:r>
    <w:r>
      <w:rPr>
        <w:rFonts w:ascii="Times New Roman" w:hAnsi="Times New Roman" w:eastAsia="Times New Roman" w:cs="Times New Roman"/>
        <w:snapToGrid w:val="0"/>
        <w:color w:val="000000"/>
        <w:spacing w:val="1"/>
        <w:kern w:val="0"/>
        <w:position w:val="2"/>
        <w:sz w:val="27"/>
        <w:szCs w:val="27"/>
        <w:lang w:val="en-US" w:eastAsia="en-US" w:bidi="ar-SA"/>
      </w:rPr>
      <w:t>20</w:t>
    </w:r>
    <w:r>
      <w:rPr>
        <w:rFonts w:ascii="仿宋" w:hAnsi="仿宋" w:eastAsia="仿宋" w:cs="仿宋"/>
        <w:snapToGrid w:val="0"/>
        <w:color w:val="000000"/>
        <w:spacing w:val="1"/>
        <w:kern w:val="0"/>
        <w:position w:val="2"/>
        <w:sz w:val="27"/>
        <w:szCs w:val="27"/>
        <w:lang w:val="en-US" w:eastAsia="en-US" w:bidi="ar-SA"/>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ind w:left="8302"/>
      <w:jc w:val="lef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8"/>
        <w:kern w:val="0"/>
        <w:position w:val="2"/>
        <w:sz w:val="27"/>
        <w:szCs w:val="27"/>
        <w:lang w:eastAsia="en-US"/>
      </w:rPr>
      <w:t>—2</w:t>
    </w:r>
    <w:r>
      <w:rPr>
        <w:rFonts w:hint="eastAsia" w:eastAsia="宋体" w:cs="Times New Roman"/>
        <w:snapToGrid w:val="0"/>
        <w:color w:val="000000"/>
        <w:spacing w:val="8"/>
        <w:kern w:val="0"/>
        <w:position w:val="2"/>
        <w:sz w:val="27"/>
        <w:szCs w:val="27"/>
        <w:lang w:val="en-US" w:eastAsia="zh-CN"/>
      </w:rPr>
      <w:t>2</w:t>
    </w:r>
    <w:r>
      <w:rPr>
        <w:rFonts w:ascii="Times New Roman" w:hAnsi="Times New Roman" w:eastAsia="Times New Roman" w:cs="Times New Roman"/>
        <w:snapToGrid w:val="0"/>
        <w:color w:val="000000"/>
        <w:spacing w:val="8"/>
        <w:kern w:val="0"/>
        <w:position w:val="2"/>
        <w:sz w:val="27"/>
        <w:szCs w:val="27"/>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21"/>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kern w:val="0"/>
        <w:position w:val="2"/>
        <w:sz w:val="27"/>
        <w:szCs w:val="27"/>
        <w:lang w:val="en-US" w:eastAsia="en-US" w:bidi="ar-SA"/>
      </w:rPr>
      <w:t>—</w:t>
    </w:r>
    <w:r>
      <w:rPr>
        <w:rFonts w:ascii="Times New Roman" w:hAnsi="Times New Roman" w:eastAsia="Times New Roman" w:cs="Times New Roman"/>
        <w:snapToGrid w:val="0"/>
        <w:color w:val="000000"/>
        <w:kern w:val="0"/>
        <w:position w:val="2"/>
        <w:sz w:val="27"/>
        <w:szCs w:val="27"/>
        <w:lang w:val="en-US" w:eastAsia="en-US" w:bidi="ar-SA"/>
      </w:rPr>
      <w:t>2</w:t>
    </w:r>
    <w:r>
      <w:rPr>
        <w:rFonts w:ascii="仿宋" w:hAnsi="仿宋" w:eastAsia="仿宋" w:cs="仿宋"/>
        <w:snapToGrid w:val="0"/>
        <w:color w:val="000000"/>
        <w:kern w:val="0"/>
        <w:position w:val="2"/>
        <w:sz w:val="27"/>
        <w:szCs w:val="27"/>
        <w:lang w:val="en-US" w:eastAsia="en-US"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ind w:right="27"/>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9"/>
        <w:kern w:val="0"/>
        <w:position w:val="2"/>
        <w:sz w:val="27"/>
        <w:szCs w:val="27"/>
        <w:lang w:eastAsia="en-US"/>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11"/>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kern w:val="0"/>
        <w:position w:val="2"/>
        <w:sz w:val="27"/>
        <w:szCs w:val="27"/>
        <w:lang w:val="en-US" w:eastAsia="en-US" w:bidi="ar-SA"/>
      </w:rPr>
      <w:t>—</w:t>
    </w:r>
    <w:r>
      <w:rPr>
        <w:rFonts w:ascii="Times New Roman" w:hAnsi="Times New Roman" w:eastAsia="Times New Roman" w:cs="Times New Roman"/>
        <w:snapToGrid w:val="0"/>
        <w:color w:val="000000"/>
        <w:kern w:val="0"/>
        <w:position w:val="2"/>
        <w:sz w:val="27"/>
        <w:szCs w:val="27"/>
        <w:lang w:val="en-US" w:eastAsia="en-US" w:bidi="ar-SA"/>
      </w:rPr>
      <w:t>4</w:t>
    </w:r>
    <w:r>
      <w:rPr>
        <w:rFonts w:ascii="仿宋" w:hAnsi="仿宋" w:eastAsia="仿宋" w:cs="仿宋"/>
        <w:snapToGrid w:val="0"/>
        <w:color w:val="000000"/>
        <w:kern w:val="0"/>
        <w:position w:val="2"/>
        <w:sz w:val="27"/>
        <w:szCs w:val="27"/>
        <w:lang w:val="en-US" w:eastAsia="en-US" w:bidi="ar-S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2" w:lineRule="auto"/>
      <w:ind w:left="8356"/>
      <w:jc w:val="lef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9"/>
        <w:kern w:val="0"/>
        <w:sz w:val="27"/>
        <w:szCs w:val="27"/>
        <w:lang w:eastAsia="en-US"/>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3"/>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kern w:val="0"/>
        <w:position w:val="2"/>
        <w:sz w:val="27"/>
        <w:szCs w:val="27"/>
        <w:lang w:val="en-US" w:eastAsia="en-US" w:bidi="ar-SA"/>
      </w:rPr>
      <w:t>—</w:t>
    </w:r>
    <w:r>
      <w:rPr>
        <w:rFonts w:ascii="Times New Roman" w:hAnsi="Times New Roman" w:eastAsia="Times New Roman" w:cs="Times New Roman"/>
        <w:snapToGrid w:val="0"/>
        <w:color w:val="000000"/>
        <w:kern w:val="0"/>
        <w:position w:val="2"/>
        <w:sz w:val="27"/>
        <w:szCs w:val="27"/>
        <w:lang w:val="en-US" w:eastAsia="en-US" w:bidi="ar-SA"/>
      </w:rPr>
      <w:t>6</w:t>
    </w:r>
    <w:r>
      <w:rPr>
        <w:rFonts w:ascii="仿宋" w:hAnsi="仿宋" w:eastAsia="仿宋" w:cs="仿宋"/>
        <w:snapToGrid w:val="0"/>
        <w:color w:val="000000"/>
        <w:kern w:val="0"/>
        <w:position w:val="2"/>
        <w:sz w:val="27"/>
        <w:szCs w:val="27"/>
        <w:lang w:val="en-US" w:eastAsia="en-US" w:bidi="ar-S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2" w:lineRule="auto"/>
      <w:ind w:left="8353"/>
      <w:jc w:val="lef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9"/>
        <w:kern w:val="0"/>
        <w:sz w:val="27"/>
        <w:szCs w:val="27"/>
        <w:lang w:eastAsia="en-US"/>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357" w:lineRule="exact"/>
      <w:ind w:left="14"/>
      <w:jc w:val="left"/>
      <w:textAlignment w:val="baseline"/>
      <w:rPr>
        <w:rFonts w:ascii="仿宋" w:hAnsi="仿宋" w:eastAsia="仿宋" w:cs="仿宋"/>
        <w:snapToGrid w:val="0"/>
        <w:color w:val="000000"/>
        <w:kern w:val="0"/>
        <w:sz w:val="27"/>
        <w:szCs w:val="27"/>
        <w:lang w:val="en-US" w:eastAsia="en-US" w:bidi="ar-SA"/>
      </w:rPr>
    </w:pPr>
    <w:r>
      <w:rPr>
        <w:rFonts w:ascii="仿宋" w:hAnsi="仿宋" w:eastAsia="仿宋" w:cs="仿宋"/>
        <w:snapToGrid w:val="0"/>
        <w:color w:val="000000"/>
        <w:kern w:val="0"/>
        <w:position w:val="2"/>
        <w:sz w:val="27"/>
        <w:szCs w:val="27"/>
        <w:lang w:val="en-US" w:eastAsia="en-US" w:bidi="ar-SA"/>
      </w:rPr>
      <w:t>—</w:t>
    </w:r>
    <w:r>
      <w:rPr>
        <w:rFonts w:ascii="Times New Roman" w:hAnsi="Times New Roman" w:eastAsia="Times New Roman" w:cs="Times New Roman"/>
        <w:snapToGrid w:val="0"/>
        <w:color w:val="000000"/>
        <w:kern w:val="0"/>
        <w:position w:val="2"/>
        <w:sz w:val="27"/>
        <w:szCs w:val="27"/>
        <w:lang w:val="en-US" w:eastAsia="en-US" w:bidi="ar-SA"/>
      </w:rPr>
      <w:t>8</w:t>
    </w:r>
    <w:r>
      <w:rPr>
        <w:rFonts w:ascii="仿宋" w:hAnsi="仿宋" w:eastAsia="仿宋" w:cs="仿宋"/>
        <w:snapToGrid w:val="0"/>
        <w:color w:val="000000"/>
        <w:kern w:val="0"/>
        <w:position w:val="2"/>
        <w:sz w:val="27"/>
        <w:szCs w:val="27"/>
        <w:lang w:val="en-US" w:eastAsia="en-US" w:bidi="ar-SA"/>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357" w:lineRule="exact"/>
      <w:jc w:val="right"/>
      <w:textAlignment w:val="baseline"/>
      <w:rPr>
        <w:rFonts w:ascii="Times New Roman" w:hAnsi="Times New Roman" w:eastAsia="Times New Roman" w:cs="Times New Roman"/>
        <w:snapToGrid w:val="0"/>
        <w:color w:val="000000"/>
        <w:kern w:val="0"/>
        <w:sz w:val="27"/>
        <w:szCs w:val="27"/>
        <w:lang w:eastAsia="en-US"/>
      </w:rPr>
    </w:pPr>
    <w:r>
      <w:rPr>
        <w:rFonts w:ascii="Times New Roman" w:hAnsi="Times New Roman" w:eastAsia="Times New Roman" w:cs="Times New Roman"/>
        <w:snapToGrid w:val="0"/>
        <w:color w:val="000000"/>
        <w:spacing w:val="9"/>
        <w:kern w:val="0"/>
        <w:position w:val="2"/>
        <w:sz w:val="27"/>
        <w:szCs w:val="27"/>
        <w:lang w:eastAsia="en-US"/>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84" w:line="230" w:lineRule="auto"/>
      <w:ind w:left="17"/>
      <w:jc w:val="left"/>
      <w:textAlignment w:val="baseline"/>
      <w:rPr>
        <w:rFonts w:ascii="黑体" w:hAnsi="黑体" w:eastAsia="黑体" w:cs="黑体"/>
        <w:snapToGrid w:val="0"/>
        <w:color w:val="000000"/>
        <w:kern w:val="0"/>
        <w:sz w:val="31"/>
        <w:szCs w:val="31"/>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84" w:line="230" w:lineRule="auto"/>
      <w:ind w:left="24"/>
      <w:jc w:val="left"/>
      <w:textAlignment w:val="baseline"/>
      <w:rPr>
        <w:rFonts w:ascii="黑体" w:hAnsi="黑体" w:eastAsia="黑体" w:cs="黑体"/>
        <w:snapToGrid w:val="0"/>
        <w:color w:val="000000"/>
        <w:kern w:val="0"/>
        <w:sz w:val="31"/>
        <w:szCs w:val="31"/>
        <w:lang w:eastAsia="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36" w:line="420" w:lineRule="exact"/>
      <w:ind w:left="18"/>
      <w:jc w:val="left"/>
      <w:textAlignment w:val="baseline"/>
      <w:rPr>
        <w:rFonts w:ascii="Times New Roman" w:hAnsi="Times New Roman" w:eastAsia="Times New Roman" w:cs="Times New Roman"/>
        <w:snapToGrid w:val="0"/>
        <w:color w:val="000000"/>
        <w:kern w:val="0"/>
        <w:sz w:val="31"/>
        <w:szCs w:val="31"/>
        <w:lang w:eastAsia="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84" w:line="230" w:lineRule="auto"/>
      <w:ind w:left="105"/>
      <w:jc w:val="left"/>
      <w:textAlignment w:val="baseline"/>
      <w:rPr>
        <w:rFonts w:ascii="Times New Roman" w:hAnsi="Times New Roman" w:eastAsia="Times New Roman" w:cs="Times New Roman"/>
        <w:snapToGrid w:val="0"/>
        <w:color w:val="000000"/>
        <w:kern w:val="0"/>
        <w:sz w:val="31"/>
        <w:szCs w:val="31"/>
        <w:lang w:eastAsia="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36" w:line="420" w:lineRule="exact"/>
      <w:ind w:left="105"/>
      <w:jc w:val="left"/>
      <w:textAlignment w:val="baseline"/>
      <w:rPr>
        <w:rFonts w:ascii="Times New Roman" w:hAnsi="Times New Roman" w:eastAsia="Times New Roman" w:cs="Times New Roman"/>
        <w:snapToGrid w:val="0"/>
        <w:color w:val="000000"/>
        <w:kern w:val="0"/>
        <w:sz w:val="31"/>
        <w:szCs w:val="31"/>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60"/>
  <w:drawingGridVerticalSpacing w:val="30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ZThmYjg2MTg5YzEwYTAxYjcyNDE5NmEwYTZjNTMifQ=="/>
  </w:docVars>
  <w:rsids>
    <w:rsidRoot w:val="00251735"/>
    <w:rsid w:val="00107ADB"/>
    <w:rsid w:val="00170592"/>
    <w:rsid w:val="001B1C48"/>
    <w:rsid w:val="00251735"/>
    <w:rsid w:val="002A4813"/>
    <w:rsid w:val="002C406B"/>
    <w:rsid w:val="00375AB3"/>
    <w:rsid w:val="004E4B4E"/>
    <w:rsid w:val="00501D6D"/>
    <w:rsid w:val="005465DD"/>
    <w:rsid w:val="005D11DE"/>
    <w:rsid w:val="005E2CFB"/>
    <w:rsid w:val="007021DD"/>
    <w:rsid w:val="00765EC3"/>
    <w:rsid w:val="007F6B62"/>
    <w:rsid w:val="0091237D"/>
    <w:rsid w:val="00B472BA"/>
    <w:rsid w:val="00BB6E5E"/>
    <w:rsid w:val="00CF1A41"/>
    <w:rsid w:val="00DD4AE9"/>
    <w:rsid w:val="04E522D8"/>
    <w:rsid w:val="06A3558F"/>
    <w:rsid w:val="0A0237A8"/>
    <w:rsid w:val="0BD84A8B"/>
    <w:rsid w:val="0C837690"/>
    <w:rsid w:val="11C10D7A"/>
    <w:rsid w:val="13D87116"/>
    <w:rsid w:val="17B101CF"/>
    <w:rsid w:val="180D739B"/>
    <w:rsid w:val="1DF16119"/>
    <w:rsid w:val="1F1604E9"/>
    <w:rsid w:val="25B513E2"/>
    <w:rsid w:val="27284E7A"/>
    <w:rsid w:val="29010370"/>
    <w:rsid w:val="295D104C"/>
    <w:rsid w:val="2AB76EEC"/>
    <w:rsid w:val="2CE11236"/>
    <w:rsid w:val="2F5C6BE8"/>
    <w:rsid w:val="39047001"/>
    <w:rsid w:val="3C4D067C"/>
    <w:rsid w:val="3CB7686D"/>
    <w:rsid w:val="3FF624C2"/>
    <w:rsid w:val="454104C1"/>
    <w:rsid w:val="47D22112"/>
    <w:rsid w:val="4A8905B4"/>
    <w:rsid w:val="4CEB4331"/>
    <w:rsid w:val="4EFD675E"/>
    <w:rsid w:val="54083FE2"/>
    <w:rsid w:val="55D33FA4"/>
    <w:rsid w:val="56951D9C"/>
    <w:rsid w:val="5A2F58D8"/>
    <w:rsid w:val="5B323837"/>
    <w:rsid w:val="5E5C3287"/>
    <w:rsid w:val="61DB7006"/>
    <w:rsid w:val="6348126C"/>
    <w:rsid w:val="690C24FB"/>
    <w:rsid w:val="6B261B6A"/>
    <w:rsid w:val="6B4A2A57"/>
    <w:rsid w:val="6F625B01"/>
    <w:rsid w:val="7561670B"/>
    <w:rsid w:val="77F57AB5"/>
    <w:rsid w:val="789F61C9"/>
    <w:rsid w:val="79A7696D"/>
    <w:rsid w:val="7DC9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1"/>
    <w:pPr>
      <w:ind w:left="215" w:right="515"/>
      <w:outlineLvl w:val="1"/>
    </w:pPr>
    <w:rPr>
      <w:rFonts w:ascii="PMingLiU" w:hAnsi="PMingLiU" w:eastAsia="PMingLiU" w:cs="PMingLiU"/>
      <w:sz w:val="44"/>
      <w:szCs w:val="44"/>
      <w:lang w:val="en-US" w:eastAsia="zh-CN" w:bidi="ar-SA"/>
    </w:rPr>
  </w:style>
  <w:style w:type="paragraph" w:styleId="3">
    <w:name w:val="heading 2"/>
    <w:basedOn w:val="1"/>
    <w:next w:val="1"/>
    <w:qFormat/>
    <w:uiPriority w:val="1"/>
    <w:pPr>
      <w:autoSpaceDE w:val="0"/>
      <w:autoSpaceDN w:val="0"/>
      <w:spacing w:before="0" w:after="0" w:line="240" w:lineRule="auto"/>
      <w:ind w:left="1100" w:right="0" w:hanging="325"/>
      <w:jc w:val="left"/>
      <w:outlineLvl w:val="2"/>
    </w:pPr>
    <w:rPr>
      <w:rFonts w:ascii="Microsoft JhengHei" w:hAnsi="Microsoft JhengHei" w:eastAsia="Microsoft JhengHei" w:cs="Microsoft JhengHei"/>
      <w:b/>
      <w:bCs/>
      <w:kern w:val="0"/>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pPr>
      <w:jc w:val="center"/>
    </w:pPr>
    <w:rPr>
      <w:rFonts w:ascii="等线" w:hAnsi="等线" w:eastAsia="等线" w:cs="宋体"/>
    </w:rPr>
  </w:style>
  <w:style w:type="paragraph" w:styleId="5">
    <w:name w:val="Body Text Indent"/>
    <w:basedOn w:val="1"/>
    <w:semiHidden/>
    <w:unhideWhenUsed/>
    <w:qFormat/>
    <w:uiPriority w:val="99"/>
    <w:pPr>
      <w:spacing w:after="120" w:afterLines="0" w:afterAutospacing="0"/>
      <w:ind w:left="420" w:leftChars="200"/>
    </w:pPr>
  </w:style>
  <w:style w:type="paragraph" w:styleId="6">
    <w:name w:val="Balloon Text"/>
    <w:basedOn w:val="1"/>
    <w:link w:val="22"/>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qFormat/>
    <w:uiPriority w:val="1"/>
    <w:pPr>
      <w:autoSpaceDE w:val="0"/>
      <w:autoSpaceDN w:val="0"/>
      <w:spacing w:before="0" w:after="0" w:line="1536" w:lineRule="exact"/>
      <w:ind w:left="224" w:right="515"/>
      <w:jc w:val="center"/>
    </w:pPr>
    <w:rPr>
      <w:rFonts w:ascii="PMingLiU" w:hAnsi="PMingLiU" w:eastAsia="PMingLiU" w:cs="PMingLiU"/>
      <w:kern w:val="0"/>
      <w:sz w:val="112"/>
      <w:szCs w:val="112"/>
      <w:lang w:val="en-US" w:eastAsia="zh-CN" w:bidi="ar-SA"/>
    </w:rPr>
  </w:style>
  <w:style w:type="paragraph" w:styleId="11">
    <w:name w:val="Body Text First Indent 2"/>
    <w:basedOn w:val="5"/>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正文文本 字符"/>
    <w:link w:val="4"/>
    <w:qFormat/>
    <w:uiPriority w:val="0"/>
    <w:rPr>
      <w:sz w:val="32"/>
      <w:szCs w:val="32"/>
    </w:rPr>
  </w:style>
  <w:style w:type="character" w:customStyle="1" w:styleId="20">
    <w:name w:val="正文文本 字符1"/>
    <w:basedOn w:val="14"/>
    <w:qFormat/>
    <w:uiPriority w:val="99"/>
    <w:rPr>
      <w:rFonts w:ascii="Times New Roman" w:hAnsi="Times New Roman" w:eastAsia="仿宋_GB2312" w:cs="Times New Roman"/>
      <w:sz w:val="32"/>
      <w:szCs w:val="32"/>
    </w:rPr>
  </w:style>
  <w:style w:type="character" w:customStyle="1" w:styleId="21">
    <w:name w:val="未处理的提及1"/>
    <w:basedOn w:val="14"/>
    <w:qFormat/>
    <w:uiPriority w:val="99"/>
    <w:rPr>
      <w:color w:val="605E5C"/>
      <w:shd w:val="clear" w:color="auto" w:fill="E1DFDD"/>
    </w:rPr>
  </w:style>
  <w:style w:type="character" w:customStyle="1" w:styleId="22">
    <w:name w:val="批注框文本 字符"/>
    <w:basedOn w:val="14"/>
    <w:link w:val="6"/>
    <w:qFormat/>
    <w:uiPriority w:val="99"/>
    <w:rPr>
      <w:rFonts w:eastAsia="仿宋_GB2312"/>
      <w:kern w:val="2"/>
      <w:sz w:val="18"/>
      <w:szCs w:val="18"/>
    </w:rPr>
  </w:style>
  <w:style w:type="character" w:customStyle="1" w:styleId="23">
    <w:name w:val="未处理的提及2"/>
    <w:basedOn w:val="14"/>
    <w:qFormat/>
    <w:uiPriority w:val="99"/>
    <w:rPr>
      <w:color w:val="605E5C"/>
      <w:shd w:val="clear" w:color="auto" w:fill="E1DFDD"/>
    </w:rPr>
  </w:style>
  <w:style w:type="paragraph" w:customStyle="1" w:styleId="24">
    <w:name w:val="Table Paragraph"/>
    <w:basedOn w:val="1"/>
    <w:qFormat/>
    <w:uiPriority w:val="1"/>
    <w:pPr>
      <w:ind w:left="106"/>
    </w:pPr>
    <w:rPr>
      <w:rFonts w:ascii="宋体" w:hAnsi="宋体" w:eastAsia="宋体" w:cs="宋体"/>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autoSpaceDE w:val="0"/>
      <w:autoSpaceDN w:val="0"/>
      <w:spacing w:before="0" w:after="0" w:line="240" w:lineRule="auto"/>
      <w:ind w:left="1100" w:right="0" w:hanging="325"/>
      <w:jc w:val="left"/>
    </w:pPr>
    <w:rPr>
      <w:rFonts w:ascii="宋体" w:hAnsi="宋体" w:eastAsia="宋体" w:cs="宋体"/>
      <w:kern w:val="0"/>
      <w:sz w:val="22"/>
      <w:szCs w:val="22"/>
      <w:lang w:val="en-US" w:eastAsia="zh-CN" w:bidi="ar-SA"/>
    </w:rPr>
  </w:style>
  <w:style w:type="paragraph" w:customStyle="1" w:styleId="27">
    <w:name w:val="Table Text"/>
    <w:basedOn w:val="1"/>
    <w:semiHidden/>
    <w:qFormat/>
    <w:uiPriority w:val="0"/>
    <w:rPr>
      <w:rFonts w:ascii="仿宋" w:hAnsi="仿宋" w:eastAsia="仿宋" w:cs="仿宋"/>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header" Target="header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6"/>
    <customShpInfo spid="_x0000_s1034"/>
    <customShpInfo spid="_x0000_s1033"/>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7668</Words>
  <Characters>8091</Characters>
  <Lines>81</Lines>
  <Paragraphs>22</Paragraphs>
  <TotalTime>6</TotalTime>
  <ScaleCrop>false</ScaleCrop>
  <LinksUpToDate>false</LinksUpToDate>
  <CharactersWithSpaces>8491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2023-04-20T12:53:00Z</dcterms:created>
  <dc:creator>高军(主办司局联络员)</dc:creator>
  <cp:lastModifiedBy>WPS_1730436145</cp:lastModifiedBy>
  <cp:lastPrinted>2023-04-25T07:36:00Z</cp:lastPrinted>
  <dcterms:modified xsi:type="dcterms:W3CDTF">2026-07-09T12:07:16Z</dcterms:modified>
  <dc:title>教体艺函〔2017〕*号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93FACDF5EFC147099EC34488E8853750_13</vt:lpwstr>
  </property>
  <property fmtid="{D5CDD505-2E9C-101B-9397-08002B2CF9AE}" pid="4" name="Created">
    <vt:filetime>2023-03-30T00:00:00Z</vt:filetime>
  </property>
  <property fmtid="{D5CDD505-2E9C-101B-9397-08002B2CF9AE}" pid="5" name="Creator">
    <vt:lpwstr>WPS 文字</vt:lpwstr>
  </property>
  <property fmtid="{D5CDD505-2E9C-101B-9397-08002B2CF9AE}" pid="6" name="LastSaved">
    <vt:filetime>2023-04-20T00:00:00Z</vt:filetime>
  </property>
  <property fmtid="{D5CDD505-2E9C-101B-9397-08002B2CF9AE}" pid="7" name="SourceModified">
    <vt:lpwstr>D:20230330084321+00'43'</vt:lpwstr>
  </property>
  <property fmtid="{D5CDD505-2E9C-101B-9397-08002B2CF9AE}" pid="8" name="KSOTemplateDocerSaveRecord">
    <vt:lpwstr>eyJoZGlkIjoiODI3ZDhhNDFmNmY4MWI0MWIyNThlYTU5MWM0NDRkM2IiLCJ1c2VySWQiOiI1NzEzMjgwNTgifQ==</vt:lpwstr>
  </property>
</Properties>
</file>