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highlight w:val="none"/>
          <w:lang w:val="en-US" w:eastAsia="zh-CN"/>
        </w:rPr>
        <w:t>5</w:t>
      </w:r>
    </w:p>
    <w:p>
      <w:pPr>
        <w:widowControl/>
        <w:spacing w:line="52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二十八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届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中国青年五四奖章集体申报表</w:t>
      </w:r>
    </w:p>
    <w:p>
      <w:pPr>
        <w:widowControl/>
        <w:spacing w:line="52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37"/>
        <w:gridCol w:w="1930"/>
        <w:gridCol w:w="910"/>
        <w:gridCol w:w="572"/>
        <w:gridCol w:w="142"/>
        <w:gridCol w:w="1429"/>
        <w:gridCol w:w="1406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申报集体名称</w:t>
            </w:r>
          </w:p>
        </w:tc>
        <w:tc>
          <w:tcPr>
            <w:tcW w:w="64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集体人数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团员数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35周岁以下青年数及占百分比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35周岁以下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党员数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负责人姓名、职务及联系电话</w:t>
            </w:r>
          </w:p>
        </w:tc>
        <w:tc>
          <w:tcPr>
            <w:tcW w:w="3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团组织负责人姓名及联系电话</w:t>
            </w:r>
          </w:p>
        </w:tc>
        <w:tc>
          <w:tcPr>
            <w:tcW w:w="3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通讯地址</w:t>
            </w: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邮 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编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79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主  要  事  迹</w:t>
            </w:r>
          </w:p>
        </w:tc>
        <w:tc>
          <w:tcPr>
            <w:tcW w:w="7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（此处主要事迹不超过300字。另附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00字以内详细事迹材料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，不得超出字数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226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所在单位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 w:line="40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章）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pacing w:val="38"/>
                <w:sz w:val="24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团委意见</w:t>
            </w:r>
          </w:p>
        </w:tc>
        <w:tc>
          <w:tcPr>
            <w:tcW w:w="3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 w:line="40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（盖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章）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年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</w:t>
            </w:r>
          </w:p>
        </w:tc>
      </w:tr>
    </w:tbl>
    <w:p>
      <w:r>
        <w:rPr>
          <w:rFonts w:hint="default" w:ascii="Times New Roman" w:hAnsi="Times New Roman" w:eastAsia="方正楷体简体" w:cs="Times New Roman"/>
          <w:kern w:val="0"/>
          <w:szCs w:val="21"/>
        </w:rPr>
        <w:t>说明：候选</w:t>
      </w:r>
      <w:r>
        <w:rPr>
          <w:rFonts w:hint="default" w:ascii="Times New Roman" w:hAnsi="Times New Roman" w:eastAsia="方正楷体简体" w:cs="Times New Roman"/>
          <w:kern w:val="0"/>
          <w:szCs w:val="21"/>
          <w:lang w:eastAsia="zh-CN"/>
        </w:rPr>
        <w:t>集体</w:t>
      </w:r>
      <w:r>
        <w:rPr>
          <w:rFonts w:hint="default" w:ascii="Times New Roman" w:hAnsi="Times New Roman" w:eastAsia="方正楷体简体" w:cs="Times New Roman"/>
          <w:kern w:val="0"/>
          <w:szCs w:val="21"/>
        </w:rPr>
        <w:t>35周岁以下青年数应不少于集体</w:t>
      </w:r>
      <w:r>
        <w:rPr>
          <w:rFonts w:hint="default" w:ascii="Times New Roman" w:hAnsi="Times New Roman" w:eastAsia="方正楷体简体" w:cs="Times New Roman"/>
          <w:kern w:val="0"/>
          <w:szCs w:val="21"/>
          <w:lang w:eastAsia="zh-CN"/>
        </w:rPr>
        <w:t>总</w:t>
      </w:r>
      <w:r>
        <w:rPr>
          <w:rFonts w:hint="default" w:ascii="Times New Roman" w:hAnsi="Times New Roman" w:eastAsia="方正楷体简体" w:cs="Times New Roman"/>
          <w:kern w:val="0"/>
          <w:szCs w:val="21"/>
        </w:rPr>
        <w:t>人数的60%。</w:t>
      </w:r>
      <w:r>
        <w:rPr>
          <w:rFonts w:hint="default" w:ascii="Times New Roman" w:hAnsi="Times New Roman" w:eastAsia="方正楷体简体" w:cs="Times New Roman"/>
          <w:szCs w:val="21"/>
        </w:rPr>
        <w:t>本表所有项目不允许空白。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25B02746"/>
    <w:rsid w:val="25B0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2024-01-15T15:49:00Z</dcterms:created>
  <dc:creator>猴娃</dc:creator>
  <cp:lastModifiedBy>猴娃</cp:lastModifiedBy>
  <dcterms:modified xsi:type="dcterms:W3CDTF">2024-01-15T15:50:26Z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06E68B775E4148C193A57F9D5E3003ED_11</vt:lpwstr>
  </property>
</Properties>
</file>